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F2407" w14:textId="08695A5A" w:rsidR="009D6FE4" w:rsidRDefault="009D6FE4" w:rsidP="009D6FE4">
      <w:pPr>
        <w:jc w:val="center"/>
        <w:rPr>
          <w:b/>
          <w:sz w:val="22"/>
          <w:szCs w:val="22"/>
        </w:rPr>
      </w:pPr>
      <w:bookmarkStart w:id="0" w:name="_Hlk185582910"/>
      <w:bookmarkStart w:id="1" w:name="_Hlk137204572"/>
      <w:r w:rsidRPr="00B96543">
        <w:rPr>
          <w:b/>
          <w:sz w:val="22"/>
          <w:szCs w:val="22"/>
        </w:rPr>
        <w:t>CENU APTAUJA</w:t>
      </w:r>
    </w:p>
    <w:p w14:paraId="7E479455" w14:textId="7E7BDDCA" w:rsidR="00802673" w:rsidRPr="00802673" w:rsidRDefault="00802673" w:rsidP="009D6FE4">
      <w:pPr>
        <w:jc w:val="center"/>
        <w:rPr>
          <w:bCs/>
          <w:sz w:val="22"/>
          <w:szCs w:val="22"/>
        </w:rPr>
      </w:pPr>
      <w:bookmarkStart w:id="2" w:name="_Hlk185592589"/>
      <w:r w:rsidRPr="00802673">
        <w:rPr>
          <w:bCs/>
          <w:sz w:val="22"/>
          <w:szCs w:val="22"/>
        </w:rPr>
        <w:t>“Konsultāciju pakalpojumi projekta iesnieguma sagatavošanā ES Kohēzijas fonda līdzfinansētam projektam”</w:t>
      </w:r>
    </w:p>
    <w:bookmarkEnd w:id="0"/>
    <w:bookmarkEnd w:id="2"/>
    <w:p w14:paraId="5EAC475D" w14:textId="77777777" w:rsidR="00C767CB" w:rsidRPr="00B96543" w:rsidRDefault="00C767CB" w:rsidP="009D6FE4">
      <w:pPr>
        <w:jc w:val="center"/>
        <w:rPr>
          <w:b/>
          <w:sz w:val="22"/>
          <w:szCs w:val="22"/>
        </w:rPr>
      </w:pPr>
    </w:p>
    <w:bookmarkEnd w:id="1"/>
    <w:p w14:paraId="4B6A04C9" w14:textId="70F88092" w:rsidR="00B905DB" w:rsidRPr="008263F5" w:rsidRDefault="00B905DB" w:rsidP="00B905DB">
      <w:pPr>
        <w:rPr>
          <w:rFonts w:eastAsia="Calibri"/>
          <w:b/>
          <w:i/>
          <w:iCs/>
        </w:rPr>
      </w:pPr>
    </w:p>
    <w:p w14:paraId="5940A510" w14:textId="77777777" w:rsidR="009D6FE4" w:rsidRPr="008263F5" w:rsidRDefault="009D6FE4" w:rsidP="009D6FE4">
      <w:pPr>
        <w:spacing w:after="120"/>
        <w:rPr>
          <w:b/>
        </w:rPr>
      </w:pPr>
      <w:r w:rsidRPr="008263F5">
        <w:rPr>
          <w:b/>
          <w:u w:val="single"/>
        </w:rPr>
        <w:t>Informācija par pasūtītāju</w:t>
      </w:r>
      <w:r w:rsidRPr="008263F5">
        <w:rPr>
          <w:b/>
        </w:rPr>
        <w:t>:</w:t>
      </w:r>
    </w:p>
    <w:tbl>
      <w:tblPr>
        <w:tblStyle w:val="Reatabula"/>
        <w:tblW w:w="0" w:type="auto"/>
        <w:tblLook w:val="04A0" w:firstRow="1" w:lastRow="0" w:firstColumn="1" w:lastColumn="0" w:noHBand="0" w:noVBand="1"/>
      </w:tblPr>
      <w:tblGrid>
        <w:gridCol w:w="2761"/>
        <w:gridCol w:w="6255"/>
      </w:tblGrid>
      <w:tr w:rsidR="009D6FE4" w:rsidRPr="008263F5" w14:paraId="143F41A5" w14:textId="77777777" w:rsidTr="009D4FC5">
        <w:trPr>
          <w:trHeight w:val="415"/>
        </w:trPr>
        <w:tc>
          <w:tcPr>
            <w:tcW w:w="2762" w:type="dxa"/>
          </w:tcPr>
          <w:p w14:paraId="20093DEB" w14:textId="77777777" w:rsidR="009D6FE4" w:rsidRPr="008263F5" w:rsidRDefault="009D6FE4" w:rsidP="009D4FC5">
            <w:pPr>
              <w:spacing w:after="120"/>
            </w:pPr>
            <w:r w:rsidRPr="008263F5">
              <w:t>Nosaukums:</w:t>
            </w:r>
          </w:p>
        </w:tc>
        <w:tc>
          <w:tcPr>
            <w:tcW w:w="6261" w:type="dxa"/>
          </w:tcPr>
          <w:p w14:paraId="1D991174" w14:textId="77777777" w:rsidR="009D6FE4" w:rsidRPr="008263F5" w:rsidRDefault="009D6FE4" w:rsidP="009D4FC5">
            <w:pPr>
              <w:spacing w:after="120"/>
            </w:pPr>
            <w:r w:rsidRPr="008263F5">
              <w:t>Ropažu novada pašvaldība</w:t>
            </w:r>
          </w:p>
        </w:tc>
      </w:tr>
      <w:tr w:rsidR="009D6FE4" w:rsidRPr="008263F5" w14:paraId="4CCEE60D" w14:textId="77777777" w:rsidTr="009D4FC5">
        <w:trPr>
          <w:trHeight w:val="415"/>
        </w:trPr>
        <w:tc>
          <w:tcPr>
            <w:tcW w:w="2762" w:type="dxa"/>
          </w:tcPr>
          <w:p w14:paraId="59C61AC0" w14:textId="77777777" w:rsidR="009D6FE4" w:rsidRPr="008263F5" w:rsidRDefault="009D6FE4" w:rsidP="009D4FC5">
            <w:pPr>
              <w:spacing w:after="120"/>
            </w:pPr>
            <w:r w:rsidRPr="008263F5">
              <w:t>Reģistrācijas numurs:</w:t>
            </w:r>
          </w:p>
        </w:tc>
        <w:tc>
          <w:tcPr>
            <w:tcW w:w="6261" w:type="dxa"/>
          </w:tcPr>
          <w:p w14:paraId="1FFD205A" w14:textId="77777777" w:rsidR="009D6FE4" w:rsidRPr="008263F5" w:rsidRDefault="009D6FE4" w:rsidP="009D4FC5">
            <w:pPr>
              <w:spacing w:after="120"/>
            </w:pPr>
            <w:r w:rsidRPr="008263F5">
              <w:t>90000067986</w:t>
            </w:r>
          </w:p>
        </w:tc>
      </w:tr>
      <w:tr w:rsidR="009D6FE4" w:rsidRPr="008263F5" w14:paraId="502927AB" w14:textId="77777777" w:rsidTr="009D4FC5">
        <w:trPr>
          <w:trHeight w:val="692"/>
        </w:trPr>
        <w:tc>
          <w:tcPr>
            <w:tcW w:w="2762" w:type="dxa"/>
          </w:tcPr>
          <w:p w14:paraId="385C53E5" w14:textId="77777777" w:rsidR="009D6FE4" w:rsidRPr="008263F5" w:rsidRDefault="009D6FE4" w:rsidP="009D4FC5">
            <w:pPr>
              <w:spacing w:after="120"/>
            </w:pPr>
            <w:r w:rsidRPr="008263F5">
              <w:t>Juridiskā adrese:</w:t>
            </w:r>
          </w:p>
        </w:tc>
        <w:tc>
          <w:tcPr>
            <w:tcW w:w="6261" w:type="dxa"/>
          </w:tcPr>
          <w:p w14:paraId="490B437E" w14:textId="77777777" w:rsidR="009D6FE4" w:rsidRPr="008263F5" w:rsidRDefault="009D6FE4" w:rsidP="009D4FC5">
            <w:pPr>
              <w:spacing w:after="120"/>
            </w:pPr>
            <w:r w:rsidRPr="008263F5">
              <w:t>Institūta iela 1a, Ulbroka, Stopiņu pagasts, Ropažu novads, LV-2130</w:t>
            </w:r>
          </w:p>
        </w:tc>
      </w:tr>
      <w:tr w:rsidR="009D6FE4" w:rsidRPr="008263F5" w14:paraId="4FB049A5" w14:textId="77777777" w:rsidTr="009D4FC5">
        <w:trPr>
          <w:trHeight w:val="415"/>
        </w:trPr>
        <w:tc>
          <w:tcPr>
            <w:tcW w:w="2762" w:type="dxa"/>
          </w:tcPr>
          <w:p w14:paraId="55E39E5E" w14:textId="77777777" w:rsidR="009D6FE4" w:rsidRPr="008263F5" w:rsidRDefault="009D6FE4" w:rsidP="009D4FC5">
            <w:pPr>
              <w:spacing w:after="120"/>
            </w:pPr>
            <w:r w:rsidRPr="008263F5">
              <w:t>Iestādes Kontaktpersona:</w:t>
            </w:r>
          </w:p>
        </w:tc>
        <w:tc>
          <w:tcPr>
            <w:tcW w:w="6261" w:type="dxa"/>
          </w:tcPr>
          <w:p w14:paraId="183F4E6C" w14:textId="50964D7D" w:rsidR="009D6FE4" w:rsidRPr="008263F5" w:rsidRDefault="00FD5B9E" w:rsidP="00AE5F53">
            <w:pPr>
              <w:pStyle w:val="Paraststmeklis"/>
              <w:rPr>
                <w:lang w:val="en-US"/>
              </w:rPr>
            </w:pPr>
            <w:r w:rsidRPr="008263F5">
              <w:t>Inga Einika-Repša</w:t>
            </w:r>
            <w:r w:rsidR="00B312D0" w:rsidRPr="008263F5">
              <w:t xml:space="preserve">, </w:t>
            </w:r>
            <w:r w:rsidR="00AE5F53" w:rsidRPr="008263F5">
              <w:t>Attīstības, īpašumu un investīciju departamenta Projektu vadības nodaļas vadītājs – departamenta direktora vietnieks</w:t>
            </w:r>
            <w:r w:rsidR="00B312D0" w:rsidRPr="008263F5">
              <w:t>,</w:t>
            </w:r>
            <w:r w:rsidR="00AE5F53" w:rsidRPr="008263F5">
              <w:t xml:space="preserve"> t</w:t>
            </w:r>
            <w:r w:rsidR="00AE5F53" w:rsidRPr="008263F5">
              <w:rPr>
                <w:lang w:val="en-US"/>
              </w:rPr>
              <w:t xml:space="preserve">ālrunis: +371 26611284, epasts: </w:t>
            </w:r>
            <w:hyperlink r:id="rId5" w:history="1">
              <w:r w:rsidR="00AE5F53" w:rsidRPr="008263F5">
                <w:rPr>
                  <w:rStyle w:val="Hipersaite"/>
                  <w:lang w:val="en-US"/>
                </w:rPr>
                <w:t>inga.einika@ropazi.lv</w:t>
              </w:r>
            </w:hyperlink>
          </w:p>
        </w:tc>
      </w:tr>
      <w:tr w:rsidR="009D6FE4" w:rsidRPr="008263F5" w14:paraId="404D54FB" w14:textId="77777777" w:rsidTr="009D4FC5">
        <w:trPr>
          <w:trHeight w:val="415"/>
        </w:trPr>
        <w:tc>
          <w:tcPr>
            <w:tcW w:w="2762" w:type="dxa"/>
          </w:tcPr>
          <w:p w14:paraId="39061290" w14:textId="77777777" w:rsidR="009D6FE4" w:rsidRPr="008263F5" w:rsidRDefault="009D6FE4" w:rsidP="009D4FC5">
            <w:pPr>
              <w:spacing w:after="120"/>
            </w:pPr>
            <w:r w:rsidRPr="008263F5">
              <w:t>Iestādes Kontakttālrunis:</w:t>
            </w:r>
          </w:p>
        </w:tc>
        <w:tc>
          <w:tcPr>
            <w:tcW w:w="6261" w:type="dxa"/>
          </w:tcPr>
          <w:p w14:paraId="3902ED10" w14:textId="3127827D" w:rsidR="009D6FE4" w:rsidRPr="008263F5" w:rsidRDefault="00AE5F53" w:rsidP="009D4FC5">
            <w:pPr>
              <w:spacing w:after="120"/>
            </w:pPr>
            <w:r w:rsidRPr="008263F5">
              <w:rPr>
                <w:rFonts w:eastAsia="Times New Roman"/>
                <w:lang w:val="en-US"/>
              </w:rPr>
              <w:t>+371 26611284</w:t>
            </w:r>
          </w:p>
        </w:tc>
      </w:tr>
      <w:tr w:rsidR="009D6FE4" w:rsidRPr="008263F5" w14:paraId="48FC14ED" w14:textId="77777777" w:rsidTr="009D4FC5">
        <w:trPr>
          <w:trHeight w:val="704"/>
        </w:trPr>
        <w:tc>
          <w:tcPr>
            <w:tcW w:w="2762" w:type="dxa"/>
          </w:tcPr>
          <w:p w14:paraId="71C1F6AD" w14:textId="77777777" w:rsidR="009D6FE4" w:rsidRPr="008263F5" w:rsidRDefault="009D6FE4" w:rsidP="009D4FC5">
            <w:pPr>
              <w:spacing w:after="120"/>
              <w:rPr>
                <w:b/>
                <w:bCs/>
              </w:rPr>
            </w:pPr>
            <w:r w:rsidRPr="008263F5">
              <w:rPr>
                <w:b/>
                <w:bCs/>
              </w:rPr>
              <w:t>Cenu piedāvājumu sūtīt uz e-pasta adresi:</w:t>
            </w:r>
          </w:p>
        </w:tc>
        <w:tc>
          <w:tcPr>
            <w:tcW w:w="6261" w:type="dxa"/>
          </w:tcPr>
          <w:p w14:paraId="39212E5A" w14:textId="5F18E154" w:rsidR="009D6FE4" w:rsidRPr="008263F5" w:rsidRDefault="00AE5F53" w:rsidP="009D4FC5">
            <w:pPr>
              <w:spacing w:after="120"/>
            </w:pPr>
            <w:hyperlink r:id="rId6" w:history="1">
              <w:r w:rsidRPr="008263F5">
                <w:rPr>
                  <w:rStyle w:val="Hipersaite"/>
                </w:rPr>
                <w:t>cenu.aptaujas@ropazi.lv</w:t>
              </w:r>
            </w:hyperlink>
            <w:r w:rsidRPr="008263F5">
              <w:t xml:space="preserve"> </w:t>
            </w:r>
            <w:r w:rsidR="009D6FE4" w:rsidRPr="008263F5">
              <w:t xml:space="preserve"> </w:t>
            </w:r>
          </w:p>
        </w:tc>
      </w:tr>
      <w:tr w:rsidR="009D6FE4" w:rsidRPr="008263F5" w14:paraId="5F3298FC" w14:textId="77777777" w:rsidTr="009D4FC5">
        <w:trPr>
          <w:trHeight w:val="704"/>
        </w:trPr>
        <w:tc>
          <w:tcPr>
            <w:tcW w:w="2762" w:type="dxa"/>
          </w:tcPr>
          <w:p w14:paraId="09BBA6F6" w14:textId="77777777" w:rsidR="009D6FE4" w:rsidRPr="008263F5" w:rsidRDefault="009D6FE4" w:rsidP="009D4FC5">
            <w:pPr>
              <w:spacing w:after="120"/>
            </w:pPr>
            <w:r w:rsidRPr="008263F5">
              <w:t>Piedāvājumu iesniegšanas termiņš:</w:t>
            </w:r>
          </w:p>
        </w:tc>
        <w:tc>
          <w:tcPr>
            <w:tcW w:w="6261" w:type="dxa"/>
          </w:tcPr>
          <w:p w14:paraId="7F00DD31" w14:textId="047400CB" w:rsidR="009D6FE4" w:rsidRPr="008263F5" w:rsidRDefault="009D6FE4" w:rsidP="009D4FC5">
            <w:pPr>
              <w:spacing w:after="120"/>
            </w:pPr>
            <w:r w:rsidRPr="008263F5">
              <w:t xml:space="preserve">Līdz </w:t>
            </w:r>
            <w:r w:rsidR="006B1A4D">
              <w:t xml:space="preserve">03.01.2025. </w:t>
            </w:r>
            <w:r w:rsidRPr="008263F5">
              <w:t xml:space="preserve">plkst. </w:t>
            </w:r>
            <w:r w:rsidR="006B1A4D">
              <w:t>15.00</w:t>
            </w:r>
          </w:p>
        </w:tc>
      </w:tr>
    </w:tbl>
    <w:p w14:paraId="3323E2E0" w14:textId="77777777" w:rsidR="009D6FE4" w:rsidRPr="008263F5" w:rsidRDefault="009D6FE4" w:rsidP="009D6FE4">
      <w:pPr>
        <w:rPr>
          <w:b/>
        </w:rPr>
      </w:pPr>
    </w:p>
    <w:p w14:paraId="02C3715D" w14:textId="77777777" w:rsidR="009D6FE4" w:rsidRPr="008263F5" w:rsidRDefault="009D6FE4" w:rsidP="009D6FE4">
      <w:r w:rsidRPr="008263F5">
        <w:t>Cenu izpētes mērķis – noskaidrot zemāko cenu piedāvājumu.</w:t>
      </w:r>
    </w:p>
    <w:p w14:paraId="1EE0A2ED" w14:textId="3AB1F981" w:rsidR="009D6FE4" w:rsidRPr="008263F5" w:rsidRDefault="009D6FE4" w:rsidP="009D6FE4">
      <w:r w:rsidRPr="008263F5">
        <w:t>Līgums tiks slēgts ar pretendentu, kura iesniegtais cenu aptaujas piedāvājums ir atbilstošs un ar zemāko piedāvāto cenu.</w:t>
      </w:r>
      <w:r w:rsidR="00AE5F53" w:rsidRPr="008263F5">
        <w:t xml:space="preserve"> </w:t>
      </w:r>
    </w:p>
    <w:p w14:paraId="2AD72309" w14:textId="77777777" w:rsidR="009D6FE4" w:rsidRPr="008263F5" w:rsidRDefault="009D6FE4" w:rsidP="009D6FE4">
      <w:r w:rsidRPr="008263F5">
        <w:t>Informācija par rezultātu tiks izsūtīta elektroniski.</w:t>
      </w:r>
    </w:p>
    <w:p w14:paraId="1A67DEF2" w14:textId="77777777" w:rsidR="009D6FE4" w:rsidRPr="008263F5" w:rsidRDefault="009D6FE4" w:rsidP="009D6FE4">
      <w:pPr>
        <w:rPr>
          <w:b/>
        </w:rPr>
      </w:pPr>
    </w:p>
    <w:p w14:paraId="1EFB1E6A" w14:textId="4CBBE52B" w:rsidR="00AE5F53" w:rsidRPr="008263F5" w:rsidRDefault="009D6FE4" w:rsidP="00AE5F53">
      <w:pPr>
        <w:rPr>
          <w:rFonts w:eastAsia="Calibri"/>
          <w:bCs/>
        </w:rPr>
      </w:pPr>
      <w:r w:rsidRPr="008263F5">
        <w:rPr>
          <w:b/>
          <w:u w:val="single"/>
        </w:rPr>
        <w:t>Informācija par priekšmetu</w:t>
      </w:r>
      <w:r w:rsidRPr="008263F5">
        <w:rPr>
          <w:rFonts w:eastAsia="Calibri"/>
        </w:rPr>
        <w:t xml:space="preserve">: </w:t>
      </w:r>
    </w:p>
    <w:p w14:paraId="1C05EFF3" w14:textId="77777777" w:rsidR="0027774C" w:rsidRPr="008263F5" w:rsidRDefault="0027774C" w:rsidP="009D6FE4">
      <w:pPr>
        <w:rPr>
          <w:b/>
          <w:u w:val="single"/>
        </w:rPr>
      </w:pPr>
    </w:p>
    <w:tbl>
      <w:tblPr>
        <w:tblStyle w:val="Reatabula"/>
        <w:tblW w:w="0" w:type="auto"/>
        <w:tblLook w:val="04A0" w:firstRow="1" w:lastRow="0" w:firstColumn="1" w:lastColumn="0" w:noHBand="0" w:noVBand="1"/>
      </w:tblPr>
      <w:tblGrid>
        <w:gridCol w:w="2263"/>
        <w:gridCol w:w="6753"/>
      </w:tblGrid>
      <w:tr w:rsidR="009D6FE4" w:rsidRPr="008263F5" w14:paraId="6F956028" w14:textId="77777777" w:rsidTr="00AE5F53">
        <w:tc>
          <w:tcPr>
            <w:tcW w:w="2263" w:type="dxa"/>
          </w:tcPr>
          <w:p w14:paraId="36FF4FDE" w14:textId="77777777" w:rsidR="009D6FE4" w:rsidRPr="008263F5" w:rsidRDefault="009D6FE4" w:rsidP="009D4FC5">
            <w:r w:rsidRPr="008263F5">
              <w:t>Priekšmeta apraksts:</w:t>
            </w:r>
          </w:p>
        </w:tc>
        <w:tc>
          <w:tcPr>
            <w:tcW w:w="6753" w:type="dxa"/>
          </w:tcPr>
          <w:p w14:paraId="7BA7CDF6" w14:textId="2D94A6F5" w:rsidR="009D6FE4" w:rsidRPr="008263F5" w:rsidRDefault="00AE5F53" w:rsidP="009D4FC5">
            <w:pPr>
              <w:rPr>
                <w:rFonts w:eastAsia="Calibri"/>
              </w:rPr>
            </w:pPr>
            <w:bookmarkStart w:id="3" w:name="_Hlk185583084"/>
            <w:r w:rsidRPr="008263F5">
              <w:rPr>
                <w:rFonts w:eastAsia="Calibri"/>
              </w:rPr>
              <w:t xml:space="preserve">Projekta iesnieguma </w:t>
            </w:r>
            <w:r w:rsidR="00802673">
              <w:rPr>
                <w:rFonts w:eastAsia="Calibri"/>
              </w:rPr>
              <w:t>sagatavošana</w:t>
            </w:r>
            <w:r w:rsidRPr="008263F5">
              <w:rPr>
                <w:rFonts w:eastAsia="Calibri"/>
              </w:rPr>
              <w:t xml:space="preserve"> un iesniegšana atbalsta saņemšanai saskaņā ar 10.09.2024. Ministru kabineta noteikumiem Nr. 602 “Eiropas Savienības kohēzijas politikas programmas 2021.–2027. gadam 2.2.2. specifiskā atbalsta mērķa “Pārejas uz aprites ekonomiku veicināšana” 2.2.2.2. pasākuma “Atkritumu dalītā vākšana” projektu iesniegumu otrās atlases kārtas īstenošanas noteikumi” </w:t>
            </w:r>
            <w:bookmarkEnd w:id="3"/>
          </w:p>
        </w:tc>
      </w:tr>
      <w:tr w:rsidR="009D6FE4" w:rsidRPr="008263F5" w14:paraId="7681602A" w14:textId="77777777" w:rsidTr="00AE5F53">
        <w:tc>
          <w:tcPr>
            <w:tcW w:w="2263" w:type="dxa"/>
          </w:tcPr>
          <w:p w14:paraId="5096E03B" w14:textId="77777777" w:rsidR="009D6FE4" w:rsidRPr="008263F5" w:rsidRDefault="009D6FE4" w:rsidP="009D4FC5">
            <w:r w:rsidRPr="008263F5">
              <w:t>Līguma izpildes laiks:</w:t>
            </w:r>
          </w:p>
        </w:tc>
        <w:tc>
          <w:tcPr>
            <w:tcW w:w="6753" w:type="dxa"/>
          </w:tcPr>
          <w:p w14:paraId="5EDFEFAF" w14:textId="77777777" w:rsidR="00802673" w:rsidRDefault="00FB7C02" w:rsidP="00802673">
            <w:pPr>
              <w:rPr>
                <w:rFonts w:eastAsia="Calibri"/>
              </w:rPr>
            </w:pPr>
            <w:r w:rsidRPr="008263F5">
              <w:rPr>
                <w:rFonts w:eastAsia="Calibri"/>
              </w:rPr>
              <w:t xml:space="preserve">Līdz līguma ar CFLA </w:t>
            </w:r>
            <w:r w:rsidR="00802673">
              <w:rPr>
                <w:rFonts w:eastAsia="Calibri"/>
              </w:rPr>
              <w:t>noslēgšanai</w:t>
            </w:r>
            <w:r w:rsidRPr="008263F5">
              <w:rPr>
                <w:rFonts w:eastAsia="Calibri"/>
              </w:rPr>
              <w:t xml:space="preserve"> vai </w:t>
            </w:r>
            <w:r w:rsidR="00802673">
              <w:rPr>
                <w:rFonts w:eastAsia="Calibri"/>
              </w:rPr>
              <w:t>lēmuma</w:t>
            </w:r>
            <w:r w:rsidRPr="008263F5">
              <w:rPr>
                <w:rFonts w:eastAsia="Calibri"/>
              </w:rPr>
              <w:t xml:space="preserve"> par atbalsta summas nepiešķiršanu (kas iestājas pirmais)</w:t>
            </w:r>
            <w:r w:rsidR="00802673">
              <w:rPr>
                <w:rFonts w:eastAsia="Calibri"/>
              </w:rPr>
              <w:t xml:space="preserve"> saņemšanai. </w:t>
            </w:r>
          </w:p>
          <w:p w14:paraId="47252175" w14:textId="03CF5AFC" w:rsidR="009D6FE4" w:rsidRPr="008263F5" w:rsidRDefault="00FB7C02" w:rsidP="006B1A4D">
            <w:pPr>
              <w:rPr>
                <w:rFonts w:eastAsia="Calibri"/>
              </w:rPr>
            </w:pPr>
            <w:r w:rsidRPr="00802673">
              <w:rPr>
                <w:rFonts w:eastAsia="Calibri"/>
              </w:rPr>
              <w:t xml:space="preserve">Projekta iesnieguma </w:t>
            </w:r>
            <w:r w:rsidR="00802673">
              <w:rPr>
                <w:rFonts w:eastAsia="Calibri"/>
              </w:rPr>
              <w:t xml:space="preserve">sagatavošanas un iesniegšanas termiņš – līdz </w:t>
            </w:r>
            <w:r w:rsidRPr="00802673">
              <w:rPr>
                <w:rFonts w:eastAsia="Calibri"/>
              </w:rPr>
              <w:t xml:space="preserve"> Nolikumā noteiktajam termiņam.   </w:t>
            </w:r>
          </w:p>
        </w:tc>
      </w:tr>
      <w:tr w:rsidR="009D6FE4" w:rsidRPr="008263F5" w14:paraId="13032A6C" w14:textId="77777777" w:rsidTr="00AE5F53">
        <w:tc>
          <w:tcPr>
            <w:tcW w:w="2263" w:type="dxa"/>
          </w:tcPr>
          <w:p w14:paraId="5C532337" w14:textId="77777777" w:rsidR="009D6FE4" w:rsidRPr="008263F5" w:rsidRDefault="009D6FE4" w:rsidP="009D4FC5">
            <w:r w:rsidRPr="008263F5">
              <w:t>Izmaksas, kas jāiekļauj cenā:</w:t>
            </w:r>
          </w:p>
        </w:tc>
        <w:tc>
          <w:tcPr>
            <w:tcW w:w="6753" w:type="dxa"/>
          </w:tcPr>
          <w:p w14:paraId="7C7AEDD6" w14:textId="73A21BD2" w:rsidR="009D6FE4" w:rsidRPr="008263F5" w:rsidRDefault="00723A99" w:rsidP="009D4FC5">
            <w:pPr>
              <w:rPr>
                <w:i/>
              </w:rPr>
            </w:pPr>
            <w:r w:rsidRPr="00C01B1C">
              <w:rPr>
                <w:lang w:bidi="lo-LA"/>
              </w:rPr>
              <w:t xml:space="preserve">Cenā jāiekļauj visi ar pakalpojuma sniegšanu saistītie tiešie un netiešie izdevumi, </w:t>
            </w:r>
            <w:r w:rsidRPr="00C01B1C">
              <w:rPr>
                <w:iCs/>
              </w:rPr>
              <w:t>ietver visas izmaksas, kas saistītas ar pakalpojuma sniegšanu, kā arī visus nodokļus, nodevas u.c. maksājumus, par pakalpojuma sniegšanu, saskaņā ar tehnisko specifikāciju</w:t>
            </w:r>
            <w:r w:rsidRPr="00C01B1C">
              <w:rPr>
                <w:lang w:bidi="lo-LA"/>
              </w:rPr>
              <w:t>, lai nodrošinātu līguma izpildi pilnā apjomā, nolīgtajā termiņā un labā kvalitātē.</w:t>
            </w:r>
          </w:p>
        </w:tc>
      </w:tr>
    </w:tbl>
    <w:p w14:paraId="6482E5C0" w14:textId="77777777" w:rsidR="006B1A4D" w:rsidRDefault="006B1A4D" w:rsidP="008A5FA9">
      <w:pPr>
        <w:rPr>
          <w:b/>
          <w:u w:val="single"/>
        </w:rPr>
      </w:pPr>
    </w:p>
    <w:p w14:paraId="6A29F13F" w14:textId="70FE3D4F" w:rsidR="008A5FA9" w:rsidRDefault="008A5FA9" w:rsidP="008A5FA9">
      <w:pPr>
        <w:rPr>
          <w:rFonts w:eastAsia="Calibri"/>
        </w:rPr>
      </w:pPr>
      <w:r>
        <w:rPr>
          <w:b/>
          <w:u w:val="single"/>
        </w:rPr>
        <w:lastRenderedPageBreak/>
        <w:t>Prasības pretendentiem</w:t>
      </w:r>
      <w:r w:rsidRPr="008263F5">
        <w:rPr>
          <w:rFonts w:eastAsia="Calibri"/>
        </w:rPr>
        <w:t xml:space="preserve">: </w:t>
      </w:r>
    </w:p>
    <w:p w14:paraId="4B5147A0" w14:textId="302DD467" w:rsidR="008A5FA9" w:rsidRDefault="00F57EC6" w:rsidP="006B1A4D">
      <w:pPr>
        <w:pStyle w:val="Sarakstarindkopa"/>
        <w:numPr>
          <w:ilvl w:val="0"/>
          <w:numId w:val="8"/>
        </w:numPr>
        <w:rPr>
          <w:rFonts w:eastAsia="Calibri"/>
        </w:rPr>
      </w:pPr>
      <w:r>
        <w:rPr>
          <w:rFonts w:eastAsia="Calibri"/>
        </w:rPr>
        <w:t>P</w:t>
      </w:r>
      <w:r w:rsidR="006B1A4D">
        <w:rPr>
          <w:rFonts w:eastAsia="Calibri"/>
        </w:rPr>
        <w:t>ēdējo 3 (trīs) gadu laikā (2022., 2023.</w:t>
      </w:r>
      <w:r>
        <w:rPr>
          <w:rFonts w:eastAsia="Calibri"/>
        </w:rPr>
        <w:t>,</w:t>
      </w:r>
      <w:r w:rsidR="006B1A4D">
        <w:rPr>
          <w:rFonts w:eastAsia="Calibri"/>
        </w:rPr>
        <w:t xml:space="preserve"> 2024. </w:t>
      </w:r>
      <w:r>
        <w:rPr>
          <w:rFonts w:eastAsia="Calibri"/>
        </w:rPr>
        <w:t>un 2025.</w:t>
      </w:r>
      <w:r w:rsidR="006B1A4D">
        <w:rPr>
          <w:rFonts w:eastAsia="Calibri"/>
        </w:rPr>
        <w:t xml:space="preserve">gads līdz piedāvājuma iesniegšanai) </w:t>
      </w:r>
      <w:r w:rsidR="000E3428">
        <w:rPr>
          <w:rFonts w:eastAsia="Calibri"/>
        </w:rPr>
        <w:t xml:space="preserve">ir pieredze </w:t>
      </w:r>
      <w:r w:rsidR="006B1A4D">
        <w:rPr>
          <w:rFonts w:eastAsia="Calibri"/>
        </w:rPr>
        <w:t>v</w:t>
      </w:r>
      <w:r w:rsidR="006B1A4D" w:rsidRPr="006B1A4D">
        <w:rPr>
          <w:rFonts w:eastAsia="Calibri"/>
        </w:rPr>
        <w:t>ismaz 2 līdzvērtīgu (par līdzvērtīgu tiek uzskatīti projekta iesniegumi ES Kohēzijas fonda līdzfinansētam projektam ar vides uzlabošanu saistītos projektos) projektu iesniegumu sagatavošanas, iesniegšanas un apstiprināšanas (</w:t>
      </w:r>
      <w:r w:rsidR="007904DC">
        <w:rPr>
          <w:rFonts w:eastAsia="Calibri"/>
        </w:rPr>
        <w:t xml:space="preserve">pieteikuma iesniedzējam </w:t>
      </w:r>
      <w:r w:rsidR="006B1A4D" w:rsidRPr="006B1A4D">
        <w:rPr>
          <w:rFonts w:eastAsia="Calibri"/>
        </w:rPr>
        <w:t xml:space="preserve">noslēgts līgums par ES Kohēzijas fonda atbalsta saņemšanu) </w:t>
      </w:r>
      <w:r w:rsidR="006B1A4D">
        <w:rPr>
          <w:rFonts w:eastAsia="Calibri"/>
        </w:rPr>
        <w:t>darb</w:t>
      </w:r>
      <w:r>
        <w:rPr>
          <w:rFonts w:eastAsia="Calibri"/>
        </w:rPr>
        <w:t>os.</w:t>
      </w:r>
      <w:r w:rsidR="006B1A4D">
        <w:rPr>
          <w:rFonts w:eastAsia="Calibri"/>
        </w:rPr>
        <w:t xml:space="preserve"> </w:t>
      </w:r>
    </w:p>
    <w:p w14:paraId="39C71A67" w14:textId="044D084A" w:rsidR="006B1A4D" w:rsidRDefault="006B1A4D" w:rsidP="006B1A4D">
      <w:pPr>
        <w:pStyle w:val="Sarakstarindkopa"/>
        <w:numPr>
          <w:ilvl w:val="0"/>
          <w:numId w:val="8"/>
        </w:numPr>
        <w:rPr>
          <w:rFonts w:eastAsia="Calibri"/>
        </w:rPr>
      </w:pPr>
      <w:r>
        <w:rPr>
          <w:rFonts w:eastAsia="Calibri"/>
        </w:rPr>
        <w:t>Nodrošina šādus speciālistus:</w:t>
      </w:r>
    </w:p>
    <w:p w14:paraId="3229C494" w14:textId="33BC0247" w:rsidR="006B1A4D" w:rsidRDefault="006B1A4D" w:rsidP="006B1A4D">
      <w:pPr>
        <w:pStyle w:val="Sarakstarindkopa"/>
        <w:numPr>
          <w:ilvl w:val="1"/>
          <w:numId w:val="8"/>
        </w:numPr>
        <w:rPr>
          <w:rFonts w:eastAsia="Calibri"/>
        </w:rPr>
      </w:pPr>
      <w:r>
        <w:rPr>
          <w:rFonts w:eastAsia="Calibri"/>
        </w:rPr>
        <w:t xml:space="preserve">Projektu vadītājs </w:t>
      </w:r>
      <w:r w:rsidR="00F57EC6">
        <w:rPr>
          <w:rFonts w:eastAsia="Calibri"/>
        </w:rPr>
        <w:t>– pieredze pēdējo 3 (trīs) gadu laikā (2022., 2023., 2024. un 2025.gads līdz piedāvājuma iesniegšanai) v</w:t>
      </w:r>
      <w:r w:rsidR="00F57EC6" w:rsidRPr="006B1A4D">
        <w:rPr>
          <w:rFonts w:eastAsia="Calibri"/>
        </w:rPr>
        <w:t xml:space="preserve">ismaz 2 līdzvērtīgu (par līdzvērtīgu tiek uzskatīti projekta iesniegumi ES Kohēzijas fonda līdzfinansētam projektam ar vides uzlabošanu saistītos projektos) projektu iesniegumu sagatavošanas, iesniegšanas un apstiprināšanas </w:t>
      </w:r>
      <w:r w:rsidR="007904DC" w:rsidRPr="006B1A4D">
        <w:rPr>
          <w:rFonts w:eastAsia="Calibri"/>
        </w:rPr>
        <w:t>(</w:t>
      </w:r>
      <w:r w:rsidR="007904DC">
        <w:rPr>
          <w:rFonts w:eastAsia="Calibri"/>
        </w:rPr>
        <w:t xml:space="preserve">pieteikuma iesniedzējam </w:t>
      </w:r>
      <w:r w:rsidR="007904DC" w:rsidRPr="006B1A4D">
        <w:rPr>
          <w:rFonts w:eastAsia="Calibri"/>
        </w:rPr>
        <w:t>noslēgts līgums par ES Kohēzijas fonda atbalsta saņemšanu)</w:t>
      </w:r>
      <w:r w:rsidR="007904DC">
        <w:rPr>
          <w:rFonts w:eastAsia="Calibri"/>
        </w:rPr>
        <w:t xml:space="preserve"> </w:t>
      </w:r>
      <w:r w:rsidR="00F57EC6">
        <w:rPr>
          <w:rFonts w:eastAsia="Calibri"/>
        </w:rPr>
        <w:t>darbos.</w:t>
      </w:r>
    </w:p>
    <w:p w14:paraId="5AD8356A" w14:textId="050D2A43" w:rsidR="006B1A4D" w:rsidRPr="006B1A4D" w:rsidRDefault="006B1A4D" w:rsidP="006B1A4D">
      <w:pPr>
        <w:pStyle w:val="Sarakstarindkopa"/>
        <w:numPr>
          <w:ilvl w:val="1"/>
          <w:numId w:val="8"/>
        </w:numPr>
        <w:rPr>
          <w:rFonts w:eastAsia="Calibri"/>
        </w:rPr>
      </w:pPr>
      <w:r>
        <w:rPr>
          <w:rFonts w:eastAsia="Calibri"/>
        </w:rPr>
        <w:t xml:space="preserve">Speciālists </w:t>
      </w:r>
      <w:r w:rsidR="00F57EC6">
        <w:rPr>
          <w:rFonts w:eastAsia="Calibri"/>
        </w:rPr>
        <w:t>- pieredze pēdējo 3 (trīs) gadu laikā (2022., 2023., 2024. un 2025.gads līdz piedāvājuma iesniegšanai) v</w:t>
      </w:r>
      <w:r w:rsidR="00F57EC6" w:rsidRPr="006B1A4D">
        <w:rPr>
          <w:rFonts w:eastAsia="Calibri"/>
        </w:rPr>
        <w:t xml:space="preserve">ismaz 2 līdzvērtīgu (par līdzvērtīgu tiek uzskatīti projekta iesniegumi ES Kohēzijas fonda līdzfinansētam projektam ar vides uzlabošanu saistītos projektos) projektu </w:t>
      </w:r>
      <w:r w:rsidR="00F57EC6">
        <w:rPr>
          <w:rFonts w:eastAsia="Calibri"/>
        </w:rPr>
        <w:t xml:space="preserve">budžeta kopsavilkuma un </w:t>
      </w:r>
      <w:r w:rsidR="00F57EC6" w:rsidRPr="00F57EC6">
        <w:rPr>
          <w:rFonts w:eastAsia="Calibri"/>
        </w:rPr>
        <w:t xml:space="preserve">izmaksu un ieguvumu analīzes  </w:t>
      </w:r>
      <w:r w:rsidR="00F57EC6" w:rsidRPr="006B1A4D">
        <w:rPr>
          <w:rFonts w:eastAsia="Calibri"/>
        </w:rPr>
        <w:t xml:space="preserve">sagatavošanas </w:t>
      </w:r>
      <w:r w:rsidR="00F57EC6">
        <w:rPr>
          <w:rFonts w:eastAsia="Calibri"/>
        </w:rPr>
        <w:t>darbos.</w:t>
      </w:r>
    </w:p>
    <w:p w14:paraId="0BCCDF28" w14:textId="77777777" w:rsidR="008A5FA9" w:rsidRDefault="008A5FA9" w:rsidP="008A5FA9">
      <w:pPr>
        <w:rPr>
          <w:rFonts w:eastAsia="Calibri"/>
        </w:rPr>
      </w:pPr>
    </w:p>
    <w:p w14:paraId="7F47755B" w14:textId="5CCFDE31" w:rsidR="00723A99" w:rsidRPr="00206036" w:rsidRDefault="00723A99" w:rsidP="00723A99">
      <w:pPr>
        <w:rPr>
          <w:b/>
          <w:bCs/>
        </w:rPr>
      </w:pPr>
      <w:r w:rsidRPr="00206036">
        <w:rPr>
          <w:b/>
          <w:bCs/>
        </w:rPr>
        <w:t>IESNIEDZAMIE DOKUMENTI</w:t>
      </w:r>
    </w:p>
    <w:p w14:paraId="736E1413" w14:textId="77777777" w:rsidR="00723A99" w:rsidRPr="00206036" w:rsidRDefault="00723A99" w:rsidP="00723A99">
      <w:pPr>
        <w:pStyle w:val="Sarakstarindkopa"/>
        <w:numPr>
          <w:ilvl w:val="2"/>
          <w:numId w:val="7"/>
        </w:numPr>
      </w:pPr>
      <w:r w:rsidRPr="00206036">
        <w:t>Pretendenta pieteikumu dalībai cenu aptaujā, kas sagatavots atbilstoši cenu aptaujas pieteikuma paraugam</w:t>
      </w:r>
      <w:r>
        <w:t xml:space="preserve"> </w:t>
      </w:r>
      <w:r w:rsidRPr="00206036">
        <w:t>(1. pielikums).</w:t>
      </w:r>
    </w:p>
    <w:p w14:paraId="61050C05" w14:textId="1083FC6A" w:rsidR="00723A99" w:rsidRPr="000E3428" w:rsidRDefault="00723A99" w:rsidP="00723A99">
      <w:pPr>
        <w:numPr>
          <w:ilvl w:val="2"/>
          <w:numId w:val="7"/>
        </w:numPr>
      </w:pPr>
      <w:r w:rsidRPr="000E3428">
        <w:t xml:space="preserve">Pretendenta </w:t>
      </w:r>
      <w:r w:rsidR="00462389">
        <w:t>pieredzes saraksts</w:t>
      </w:r>
      <w:r w:rsidRPr="000E3428">
        <w:t xml:space="preserve">. </w:t>
      </w:r>
    </w:p>
    <w:p w14:paraId="19AB040B" w14:textId="54A428D1" w:rsidR="00723A99" w:rsidRPr="000E3428" w:rsidRDefault="00723A99" w:rsidP="00723A99">
      <w:pPr>
        <w:numPr>
          <w:ilvl w:val="2"/>
          <w:numId w:val="7"/>
        </w:numPr>
      </w:pPr>
      <w:r w:rsidRPr="000E3428">
        <w:t>Pretendents par katru piedāvāto speciālistu dzīves gaitas aprakstu (CV), kas sagatavots atbilstoši cenu aptaujas paraugam (</w:t>
      </w:r>
      <w:bookmarkStart w:id="4" w:name="_Hlk184386457"/>
      <w:r w:rsidR="00387CBD">
        <w:t>3</w:t>
      </w:r>
      <w:r w:rsidRPr="000E3428">
        <w:t>. pielikums</w:t>
      </w:r>
      <w:bookmarkEnd w:id="4"/>
      <w:r w:rsidRPr="000E3428">
        <w:t>)</w:t>
      </w:r>
      <w:r w:rsidR="008A5FA9" w:rsidRPr="000E3428">
        <w:t>;</w:t>
      </w:r>
    </w:p>
    <w:p w14:paraId="50C6E6DF" w14:textId="77777777" w:rsidR="00723A99" w:rsidRPr="00206036" w:rsidRDefault="00723A99" w:rsidP="00723A99">
      <w:pPr>
        <w:numPr>
          <w:ilvl w:val="2"/>
          <w:numId w:val="7"/>
        </w:numPr>
      </w:pPr>
      <w:r w:rsidRPr="00206036">
        <w:t xml:space="preserve">Finanšu piedāvājumu, kas sagatavots atbilstoši cenu aptaujas Finanšu piedāvājuma paraugam. </w:t>
      </w:r>
    </w:p>
    <w:p w14:paraId="041D813F" w14:textId="77777777" w:rsidR="00723A99" w:rsidRDefault="00723A99" w:rsidP="00F440C4">
      <w:pPr>
        <w:spacing w:after="160"/>
        <w:jc w:val="center"/>
        <w:rPr>
          <w:b/>
        </w:rPr>
      </w:pPr>
    </w:p>
    <w:p w14:paraId="591BC968" w14:textId="77777777" w:rsidR="00723A99" w:rsidRDefault="00723A99" w:rsidP="00F440C4">
      <w:pPr>
        <w:spacing w:after="160"/>
        <w:jc w:val="center"/>
        <w:rPr>
          <w:b/>
        </w:rPr>
      </w:pPr>
    </w:p>
    <w:p w14:paraId="294B570C" w14:textId="77777777" w:rsidR="00F57EC6" w:rsidRDefault="00F57EC6">
      <w:pPr>
        <w:spacing w:after="160"/>
        <w:jc w:val="left"/>
        <w:rPr>
          <w:bCs/>
        </w:rPr>
      </w:pPr>
      <w:r>
        <w:rPr>
          <w:bCs/>
        </w:rPr>
        <w:br w:type="page"/>
      </w:r>
    </w:p>
    <w:p w14:paraId="7D8C0276" w14:textId="36B3C2F7" w:rsidR="00723A99" w:rsidRPr="00723A99" w:rsidRDefault="00723A99" w:rsidP="00723A99">
      <w:pPr>
        <w:spacing w:after="160"/>
        <w:jc w:val="right"/>
        <w:rPr>
          <w:bCs/>
        </w:rPr>
      </w:pPr>
      <w:r w:rsidRPr="00723A99">
        <w:rPr>
          <w:bCs/>
        </w:rPr>
        <w:lastRenderedPageBreak/>
        <w:t>1.pielikums</w:t>
      </w:r>
    </w:p>
    <w:p w14:paraId="5C1A5081" w14:textId="7AF3FF09" w:rsidR="00F440C4" w:rsidRPr="005D6B10" w:rsidRDefault="00F440C4" w:rsidP="00F440C4">
      <w:pPr>
        <w:spacing w:after="160"/>
        <w:jc w:val="center"/>
        <w:rPr>
          <w:b/>
        </w:rPr>
      </w:pPr>
      <w:r w:rsidRPr="005D6B10">
        <w:rPr>
          <w:b/>
        </w:rPr>
        <w:t>PIETEIKUMS DALĪBAI CENU APTAUJĀ</w:t>
      </w:r>
    </w:p>
    <w:p w14:paraId="788F3EB3" w14:textId="77777777" w:rsidR="00F440C4" w:rsidRPr="005D6B10" w:rsidRDefault="00F440C4" w:rsidP="00F440C4">
      <w:pPr>
        <w:jc w:val="center"/>
        <w:rPr>
          <w:b/>
        </w:rPr>
      </w:pPr>
    </w:p>
    <w:p w14:paraId="5A17E8A0" w14:textId="77777777" w:rsidR="00723A99" w:rsidRPr="00802673" w:rsidRDefault="00F440C4" w:rsidP="00723A99">
      <w:pPr>
        <w:rPr>
          <w:bCs/>
          <w:sz w:val="22"/>
          <w:szCs w:val="22"/>
        </w:rPr>
      </w:pPr>
      <w:r w:rsidRPr="005D6B10">
        <w:t xml:space="preserve">CENU APTAUJAS NOSAUKUMS: </w:t>
      </w:r>
      <w:r w:rsidR="00723A99" w:rsidRPr="00802673">
        <w:rPr>
          <w:bCs/>
          <w:sz w:val="22"/>
          <w:szCs w:val="22"/>
        </w:rPr>
        <w:t>“Konsultāciju pakalpojumi projekta iesnieguma sagatavošanā ES Kohēzijas fonda līdzfinansētam projektam”</w:t>
      </w:r>
    </w:p>
    <w:p w14:paraId="56D3CD98" w14:textId="62442734" w:rsidR="00F440C4" w:rsidRPr="005D6B10" w:rsidRDefault="00F440C4" w:rsidP="00F440C4">
      <w:pPr>
        <w:rPr>
          <w:rFonts w:eastAsia="Calibri"/>
          <w:bCs/>
        </w:rPr>
      </w:pPr>
    </w:p>
    <w:p w14:paraId="2A655110" w14:textId="16832E84" w:rsidR="00F440C4" w:rsidRPr="005D6B10" w:rsidRDefault="00F440C4" w:rsidP="00F440C4">
      <w:pPr>
        <w:rPr>
          <w:rFonts w:eastAsia="Calibri"/>
          <w:b/>
        </w:rPr>
      </w:pPr>
    </w:p>
    <w:tbl>
      <w:tblPr>
        <w:tblW w:w="8897" w:type="dxa"/>
        <w:tblLayout w:type="fixed"/>
        <w:tblLook w:val="04A0" w:firstRow="1" w:lastRow="0" w:firstColumn="1" w:lastColumn="0" w:noHBand="0" w:noVBand="1"/>
      </w:tblPr>
      <w:tblGrid>
        <w:gridCol w:w="2689"/>
        <w:gridCol w:w="6208"/>
      </w:tblGrid>
      <w:tr w:rsidR="00F440C4" w:rsidRPr="005D6B10" w14:paraId="1C8DBF6F" w14:textId="77777777" w:rsidTr="00BF6055">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857D4DC" w14:textId="77777777" w:rsidR="00F440C4" w:rsidRPr="005D6B10" w:rsidRDefault="00F440C4" w:rsidP="00BF6055">
            <w:pPr>
              <w:keepNext/>
              <w:keepLines/>
              <w:outlineLvl w:val="6"/>
              <w:rPr>
                <w:rFonts w:asciiTheme="majorHAnsi" w:eastAsiaTheme="majorEastAsia" w:hAnsiTheme="majorHAnsi" w:cstheme="majorBidi"/>
                <w:b/>
                <w:i/>
                <w:iCs/>
              </w:rPr>
            </w:pPr>
            <w:r w:rsidRPr="005D6B10">
              <w:rPr>
                <w:rFonts w:asciiTheme="majorHAnsi" w:eastAsiaTheme="majorEastAsia" w:hAnsiTheme="majorHAnsi" w:cstheme="majorBidi"/>
                <w:b/>
                <w:i/>
                <w:iCs/>
              </w:rPr>
              <w:t>Informācija par pretendentu:</w:t>
            </w:r>
          </w:p>
        </w:tc>
      </w:tr>
      <w:tr w:rsidR="00F440C4" w:rsidRPr="005D6B10" w14:paraId="30D663FC" w14:textId="77777777" w:rsidTr="00BF6055">
        <w:trPr>
          <w:cantSplit/>
        </w:trPr>
        <w:tc>
          <w:tcPr>
            <w:tcW w:w="2689" w:type="dxa"/>
            <w:tcBorders>
              <w:top w:val="single" w:sz="4" w:space="0" w:color="auto"/>
              <w:left w:val="single" w:sz="4" w:space="0" w:color="auto"/>
              <w:bottom w:val="single" w:sz="4" w:space="0" w:color="auto"/>
              <w:right w:val="single" w:sz="4" w:space="0" w:color="auto"/>
            </w:tcBorders>
            <w:hideMark/>
          </w:tcPr>
          <w:p w14:paraId="04F5D20E" w14:textId="77777777" w:rsidR="00F440C4" w:rsidRPr="005D6B10" w:rsidRDefault="00F440C4" w:rsidP="00BF6055">
            <w:pPr>
              <w:tabs>
                <w:tab w:val="center" w:pos="4153"/>
                <w:tab w:val="right" w:pos="8306"/>
              </w:tabs>
              <w:spacing w:line="240" w:lineRule="auto"/>
              <w:jc w:val="left"/>
            </w:pPr>
            <w:r w:rsidRPr="005D6B10">
              <w:t>Pretendenta nosaukums:</w:t>
            </w:r>
          </w:p>
        </w:tc>
        <w:tc>
          <w:tcPr>
            <w:tcW w:w="6208" w:type="dxa"/>
            <w:tcBorders>
              <w:top w:val="single" w:sz="4" w:space="0" w:color="auto"/>
              <w:left w:val="single" w:sz="4" w:space="0" w:color="auto"/>
              <w:bottom w:val="single" w:sz="4" w:space="0" w:color="auto"/>
              <w:right w:val="single" w:sz="4" w:space="0" w:color="auto"/>
            </w:tcBorders>
          </w:tcPr>
          <w:p w14:paraId="6588168F" w14:textId="77777777" w:rsidR="00F440C4" w:rsidRPr="005D6B10" w:rsidRDefault="00F440C4" w:rsidP="00BF6055">
            <w:pPr>
              <w:rPr>
                <w:b/>
              </w:rPr>
            </w:pPr>
          </w:p>
        </w:tc>
      </w:tr>
      <w:tr w:rsidR="00F440C4" w:rsidRPr="005D6B10" w14:paraId="5F82AA42" w14:textId="77777777" w:rsidTr="00BF6055">
        <w:trPr>
          <w:cantSplit/>
        </w:trPr>
        <w:tc>
          <w:tcPr>
            <w:tcW w:w="2689" w:type="dxa"/>
            <w:tcBorders>
              <w:top w:val="single" w:sz="4" w:space="0" w:color="auto"/>
              <w:left w:val="single" w:sz="4" w:space="0" w:color="auto"/>
              <w:bottom w:val="single" w:sz="4" w:space="0" w:color="auto"/>
              <w:right w:val="single" w:sz="4" w:space="0" w:color="auto"/>
            </w:tcBorders>
            <w:hideMark/>
          </w:tcPr>
          <w:p w14:paraId="2BC693F0" w14:textId="77777777" w:rsidR="00F440C4" w:rsidRPr="005D6B10" w:rsidRDefault="00F440C4" w:rsidP="00BF6055">
            <w:pPr>
              <w:tabs>
                <w:tab w:val="center" w:pos="4153"/>
                <w:tab w:val="right" w:pos="8306"/>
              </w:tabs>
              <w:spacing w:line="240" w:lineRule="auto"/>
              <w:ind w:right="-52"/>
              <w:jc w:val="left"/>
            </w:pPr>
            <w:r w:rsidRPr="005D6B10">
              <w:t>Reģistrācijas numurs:</w:t>
            </w:r>
          </w:p>
        </w:tc>
        <w:tc>
          <w:tcPr>
            <w:tcW w:w="6208" w:type="dxa"/>
            <w:tcBorders>
              <w:top w:val="single" w:sz="4" w:space="0" w:color="auto"/>
              <w:left w:val="single" w:sz="4" w:space="0" w:color="auto"/>
              <w:bottom w:val="single" w:sz="4" w:space="0" w:color="auto"/>
              <w:right w:val="single" w:sz="4" w:space="0" w:color="auto"/>
            </w:tcBorders>
          </w:tcPr>
          <w:p w14:paraId="7C262C69" w14:textId="77777777" w:rsidR="00F440C4" w:rsidRPr="005D6B10" w:rsidRDefault="00F440C4" w:rsidP="00BF6055">
            <w:pPr>
              <w:rPr>
                <w:b/>
              </w:rPr>
            </w:pPr>
          </w:p>
        </w:tc>
      </w:tr>
      <w:tr w:rsidR="00F440C4" w:rsidRPr="005D6B10" w14:paraId="7356E11B" w14:textId="77777777" w:rsidTr="00BF6055">
        <w:trPr>
          <w:cantSplit/>
        </w:trPr>
        <w:tc>
          <w:tcPr>
            <w:tcW w:w="2689" w:type="dxa"/>
            <w:tcBorders>
              <w:top w:val="single" w:sz="4" w:space="0" w:color="auto"/>
              <w:left w:val="single" w:sz="4" w:space="0" w:color="auto"/>
              <w:bottom w:val="single" w:sz="4" w:space="0" w:color="auto"/>
              <w:right w:val="single" w:sz="4" w:space="0" w:color="auto"/>
            </w:tcBorders>
            <w:hideMark/>
          </w:tcPr>
          <w:p w14:paraId="32CA9865" w14:textId="77777777" w:rsidR="00F440C4" w:rsidRPr="005D6B10" w:rsidRDefault="00F440C4" w:rsidP="00BF6055">
            <w:pPr>
              <w:jc w:val="left"/>
            </w:pPr>
            <w:r w:rsidRPr="005D6B10">
              <w:t>Juridiskā adrese:</w:t>
            </w:r>
          </w:p>
        </w:tc>
        <w:tc>
          <w:tcPr>
            <w:tcW w:w="6208" w:type="dxa"/>
            <w:tcBorders>
              <w:top w:val="single" w:sz="4" w:space="0" w:color="auto"/>
              <w:left w:val="single" w:sz="4" w:space="0" w:color="auto"/>
              <w:bottom w:val="single" w:sz="4" w:space="0" w:color="auto"/>
              <w:right w:val="single" w:sz="4" w:space="0" w:color="auto"/>
            </w:tcBorders>
          </w:tcPr>
          <w:p w14:paraId="21451C2E" w14:textId="77777777" w:rsidR="00F440C4" w:rsidRPr="005D6B10" w:rsidRDefault="00F440C4" w:rsidP="00BF6055">
            <w:pPr>
              <w:rPr>
                <w:b/>
              </w:rPr>
            </w:pPr>
          </w:p>
        </w:tc>
      </w:tr>
      <w:tr w:rsidR="00F440C4" w:rsidRPr="005D6B10" w14:paraId="4CC57ECE" w14:textId="77777777" w:rsidTr="00BF6055">
        <w:trPr>
          <w:cantSplit/>
        </w:trPr>
        <w:tc>
          <w:tcPr>
            <w:tcW w:w="2689" w:type="dxa"/>
            <w:tcBorders>
              <w:top w:val="single" w:sz="4" w:space="0" w:color="auto"/>
              <w:left w:val="single" w:sz="4" w:space="0" w:color="auto"/>
              <w:bottom w:val="single" w:sz="4" w:space="0" w:color="auto"/>
              <w:right w:val="single" w:sz="4" w:space="0" w:color="auto"/>
            </w:tcBorders>
          </w:tcPr>
          <w:p w14:paraId="6706C530" w14:textId="77777777" w:rsidR="00F440C4" w:rsidRPr="005D6B10" w:rsidRDefault="00F440C4" w:rsidP="00BF6055">
            <w:pPr>
              <w:jc w:val="left"/>
            </w:pPr>
            <w:r w:rsidRPr="005D6B10">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09C7B05C" w14:textId="77777777" w:rsidR="00F440C4" w:rsidRPr="005D6B10" w:rsidRDefault="00F440C4" w:rsidP="00BF6055">
            <w:pPr>
              <w:rPr>
                <w:b/>
              </w:rPr>
            </w:pPr>
          </w:p>
        </w:tc>
      </w:tr>
      <w:tr w:rsidR="00F440C4" w:rsidRPr="005D6B10" w14:paraId="30ECEC8E" w14:textId="77777777" w:rsidTr="00BF6055">
        <w:trPr>
          <w:cantSplit/>
        </w:trPr>
        <w:tc>
          <w:tcPr>
            <w:tcW w:w="2689" w:type="dxa"/>
            <w:tcBorders>
              <w:top w:val="single" w:sz="4" w:space="0" w:color="auto"/>
              <w:left w:val="single" w:sz="4" w:space="0" w:color="auto"/>
              <w:bottom w:val="single" w:sz="4" w:space="0" w:color="auto"/>
              <w:right w:val="single" w:sz="4" w:space="0" w:color="auto"/>
            </w:tcBorders>
          </w:tcPr>
          <w:p w14:paraId="4F9E8651" w14:textId="77777777" w:rsidR="00F440C4" w:rsidRPr="005D6B10" w:rsidRDefault="00F440C4" w:rsidP="00BF6055">
            <w:pPr>
              <w:jc w:val="left"/>
            </w:pPr>
            <w:r w:rsidRPr="005D6B10">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0F93B755" w14:textId="77777777" w:rsidR="00F440C4" w:rsidRPr="005D6B10" w:rsidRDefault="00F440C4" w:rsidP="00BF6055">
            <w:pPr>
              <w:rPr>
                <w:b/>
              </w:rPr>
            </w:pPr>
          </w:p>
        </w:tc>
      </w:tr>
      <w:tr w:rsidR="00F440C4" w:rsidRPr="005D6B10" w14:paraId="5772EF9F" w14:textId="77777777" w:rsidTr="00BF6055">
        <w:trPr>
          <w:cantSplit/>
        </w:trPr>
        <w:tc>
          <w:tcPr>
            <w:tcW w:w="2689" w:type="dxa"/>
            <w:tcBorders>
              <w:top w:val="single" w:sz="4" w:space="0" w:color="auto"/>
              <w:left w:val="single" w:sz="4" w:space="0" w:color="auto"/>
              <w:bottom w:val="single" w:sz="4" w:space="0" w:color="auto"/>
              <w:right w:val="single" w:sz="4" w:space="0" w:color="auto"/>
            </w:tcBorders>
          </w:tcPr>
          <w:p w14:paraId="0C3BD1AA" w14:textId="77777777" w:rsidR="00F440C4" w:rsidRPr="005D6B10" w:rsidRDefault="00F440C4" w:rsidP="00BF6055">
            <w:pPr>
              <w:jc w:val="left"/>
            </w:pPr>
            <w:r w:rsidRPr="005D6B10">
              <w:t>Kontaktpersona:</w:t>
            </w:r>
          </w:p>
        </w:tc>
        <w:tc>
          <w:tcPr>
            <w:tcW w:w="6208" w:type="dxa"/>
            <w:tcBorders>
              <w:top w:val="single" w:sz="4" w:space="0" w:color="auto"/>
              <w:left w:val="single" w:sz="4" w:space="0" w:color="auto"/>
              <w:bottom w:val="single" w:sz="4" w:space="0" w:color="auto"/>
              <w:right w:val="single" w:sz="4" w:space="0" w:color="auto"/>
            </w:tcBorders>
          </w:tcPr>
          <w:p w14:paraId="6DE72492" w14:textId="77777777" w:rsidR="00F440C4" w:rsidRPr="005D6B10" w:rsidRDefault="00F440C4" w:rsidP="00BF6055">
            <w:pPr>
              <w:rPr>
                <w:b/>
              </w:rPr>
            </w:pPr>
          </w:p>
        </w:tc>
      </w:tr>
      <w:tr w:rsidR="00F440C4" w:rsidRPr="005D6B10" w14:paraId="6DC2F6C0" w14:textId="77777777" w:rsidTr="00BF6055">
        <w:trPr>
          <w:cantSplit/>
        </w:trPr>
        <w:tc>
          <w:tcPr>
            <w:tcW w:w="2689" w:type="dxa"/>
            <w:tcBorders>
              <w:top w:val="single" w:sz="4" w:space="0" w:color="auto"/>
              <w:left w:val="single" w:sz="4" w:space="0" w:color="auto"/>
              <w:bottom w:val="single" w:sz="4" w:space="0" w:color="auto"/>
              <w:right w:val="single" w:sz="4" w:space="0" w:color="auto"/>
            </w:tcBorders>
            <w:hideMark/>
          </w:tcPr>
          <w:p w14:paraId="6F5F86E4" w14:textId="77777777" w:rsidR="00F440C4" w:rsidRPr="005D6B10" w:rsidRDefault="00F440C4" w:rsidP="00BF6055">
            <w:pPr>
              <w:jc w:val="left"/>
            </w:pPr>
            <w:r w:rsidRPr="005D6B10">
              <w:t>Kontakttālrunis:</w:t>
            </w:r>
          </w:p>
        </w:tc>
        <w:tc>
          <w:tcPr>
            <w:tcW w:w="6208" w:type="dxa"/>
            <w:tcBorders>
              <w:top w:val="single" w:sz="4" w:space="0" w:color="auto"/>
              <w:left w:val="single" w:sz="4" w:space="0" w:color="auto"/>
              <w:bottom w:val="single" w:sz="4" w:space="0" w:color="auto"/>
              <w:right w:val="single" w:sz="4" w:space="0" w:color="auto"/>
            </w:tcBorders>
          </w:tcPr>
          <w:p w14:paraId="3EC6DAC1" w14:textId="77777777" w:rsidR="00F440C4" w:rsidRPr="005D6B10" w:rsidRDefault="00F440C4" w:rsidP="00BF6055">
            <w:pPr>
              <w:rPr>
                <w:b/>
              </w:rPr>
            </w:pPr>
          </w:p>
        </w:tc>
      </w:tr>
      <w:tr w:rsidR="00F440C4" w:rsidRPr="005D6B10" w14:paraId="660F6FF0" w14:textId="77777777" w:rsidTr="00BF6055">
        <w:trPr>
          <w:cantSplit/>
        </w:trPr>
        <w:tc>
          <w:tcPr>
            <w:tcW w:w="2689" w:type="dxa"/>
            <w:tcBorders>
              <w:top w:val="single" w:sz="4" w:space="0" w:color="auto"/>
              <w:left w:val="single" w:sz="4" w:space="0" w:color="auto"/>
              <w:bottom w:val="single" w:sz="4" w:space="0" w:color="auto"/>
              <w:right w:val="single" w:sz="4" w:space="0" w:color="auto"/>
            </w:tcBorders>
            <w:hideMark/>
          </w:tcPr>
          <w:p w14:paraId="6B811F61" w14:textId="77777777" w:rsidR="00F440C4" w:rsidRPr="005D6B10" w:rsidRDefault="00F440C4" w:rsidP="00BF6055">
            <w:pPr>
              <w:jc w:val="left"/>
            </w:pPr>
            <w:r w:rsidRPr="005D6B10">
              <w:t>E-pasta adrese:</w:t>
            </w:r>
          </w:p>
        </w:tc>
        <w:tc>
          <w:tcPr>
            <w:tcW w:w="6208" w:type="dxa"/>
            <w:tcBorders>
              <w:top w:val="single" w:sz="4" w:space="0" w:color="auto"/>
              <w:left w:val="single" w:sz="4" w:space="0" w:color="auto"/>
              <w:bottom w:val="single" w:sz="4" w:space="0" w:color="auto"/>
              <w:right w:val="single" w:sz="4" w:space="0" w:color="auto"/>
            </w:tcBorders>
          </w:tcPr>
          <w:p w14:paraId="539DC15A" w14:textId="77777777" w:rsidR="00F440C4" w:rsidRPr="005D6B10" w:rsidRDefault="00F440C4" w:rsidP="00BF6055">
            <w:pPr>
              <w:rPr>
                <w:b/>
              </w:rPr>
            </w:pPr>
          </w:p>
        </w:tc>
      </w:tr>
    </w:tbl>
    <w:p w14:paraId="794626A5" w14:textId="77777777" w:rsidR="00F440C4" w:rsidRPr="005D6B10" w:rsidRDefault="00F440C4" w:rsidP="00F440C4">
      <w:pPr>
        <w:jc w:val="center"/>
      </w:pPr>
    </w:p>
    <w:p w14:paraId="46CB0632" w14:textId="77777777" w:rsidR="00F440C4" w:rsidRPr="005D6B10" w:rsidRDefault="00F440C4" w:rsidP="00F440C4">
      <w:pPr>
        <w:jc w:val="center"/>
        <w:rPr>
          <w:b/>
        </w:rPr>
      </w:pPr>
    </w:p>
    <w:p w14:paraId="75B98999" w14:textId="77777777" w:rsidR="00F440C4" w:rsidRDefault="00F440C4" w:rsidP="00F440C4">
      <w:pPr>
        <w:jc w:val="center"/>
        <w:rPr>
          <w:b/>
        </w:rPr>
      </w:pPr>
      <w:r w:rsidRPr="005D6B10">
        <w:rPr>
          <w:b/>
        </w:rPr>
        <w:t>FINANŠU PIEDĀVĀJUMS</w:t>
      </w:r>
    </w:p>
    <w:p w14:paraId="7DF6B3A7" w14:textId="77777777" w:rsidR="008A5FA9" w:rsidRDefault="008A5FA9" w:rsidP="00F440C4">
      <w:pPr>
        <w:jc w:val="center"/>
        <w:rPr>
          <w:b/>
        </w:rPr>
      </w:pPr>
    </w:p>
    <w:tbl>
      <w:tblPr>
        <w:tblStyle w:val="Reatabula"/>
        <w:tblW w:w="0" w:type="auto"/>
        <w:tblLook w:val="04A0" w:firstRow="1" w:lastRow="0" w:firstColumn="1" w:lastColumn="0" w:noHBand="0" w:noVBand="1"/>
      </w:tblPr>
      <w:tblGrid>
        <w:gridCol w:w="4508"/>
        <w:gridCol w:w="4508"/>
      </w:tblGrid>
      <w:tr w:rsidR="008A5FA9" w14:paraId="2323CF5E" w14:textId="77777777" w:rsidTr="008A5FA9">
        <w:tc>
          <w:tcPr>
            <w:tcW w:w="4508" w:type="dxa"/>
            <w:shd w:val="clear" w:color="auto" w:fill="E7E6E6" w:themeFill="background2"/>
          </w:tcPr>
          <w:p w14:paraId="723996E6" w14:textId="6D625733" w:rsidR="008A5FA9" w:rsidRPr="008A5FA9" w:rsidRDefault="008A5FA9" w:rsidP="00F440C4">
            <w:pPr>
              <w:jc w:val="center"/>
              <w:rPr>
                <w:b/>
              </w:rPr>
            </w:pPr>
            <w:r w:rsidRPr="008A5FA9">
              <w:rPr>
                <w:b/>
              </w:rPr>
              <w:t>Izmaksu pozīcija</w:t>
            </w:r>
          </w:p>
        </w:tc>
        <w:tc>
          <w:tcPr>
            <w:tcW w:w="4508" w:type="dxa"/>
            <w:shd w:val="clear" w:color="auto" w:fill="E7E6E6" w:themeFill="background2"/>
          </w:tcPr>
          <w:p w14:paraId="265EEFD7" w14:textId="6C0A6E15" w:rsidR="008A5FA9" w:rsidRPr="008A5FA9" w:rsidRDefault="008A5FA9" w:rsidP="00F440C4">
            <w:pPr>
              <w:jc w:val="center"/>
              <w:rPr>
                <w:b/>
              </w:rPr>
            </w:pPr>
            <w:r w:rsidRPr="008A5FA9">
              <w:rPr>
                <w:b/>
              </w:rPr>
              <w:t>Cena EUR bez PVN</w:t>
            </w:r>
          </w:p>
        </w:tc>
      </w:tr>
      <w:tr w:rsidR="008A5FA9" w14:paraId="665989EE" w14:textId="77777777" w:rsidTr="008A5FA9">
        <w:tc>
          <w:tcPr>
            <w:tcW w:w="4508" w:type="dxa"/>
          </w:tcPr>
          <w:p w14:paraId="2FD70ED5" w14:textId="2AB67E23" w:rsidR="008A5FA9" w:rsidRDefault="008A5FA9" w:rsidP="008A5FA9">
            <w:pPr>
              <w:jc w:val="left"/>
              <w:rPr>
                <w:b/>
              </w:rPr>
            </w:pPr>
            <w:r w:rsidRPr="005D6B10">
              <w:rPr>
                <w:rFonts w:eastAsia="Calibri"/>
              </w:rPr>
              <w:t xml:space="preserve">Projekta iesnieguma </w:t>
            </w:r>
            <w:r>
              <w:rPr>
                <w:rFonts w:eastAsia="Calibri"/>
              </w:rPr>
              <w:t>sagatavošana un iesniegšana</w:t>
            </w:r>
          </w:p>
        </w:tc>
        <w:tc>
          <w:tcPr>
            <w:tcW w:w="4508" w:type="dxa"/>
          </w:tcPr>
          <w:p w14:paraId="6860D85E" w14:textId="77777777" w:rsidR="008A5FA9" w:rsidRDefault="008A5FA9" w:rsidP="00F440C4">
            <w:pPr>
              <w:jc w:val="center"/>
              <w:rPr>
                <w:b/>
              </w:rPr>
            </w:pPr>
          </w:p>
        </w:tc>
      </w:tr>
      <w:tr w:rsidR="008A5FA9" w14:paraId="16BAD766" w14:textId="77777777" w:rsidTr="008A5FA9">
        <w:tc>
          <w:tcPr>
            <w:tcW w:w="4508" w:type="dxa"/>
          </w:tcPr>
          <w:p w14:paraId="140D4C00" w14:textId="0BAA2FA4" w:rsidR="008A5FA9" w:rsidRPr="008A5FA9" w:rsidRDefault="008A5FA9" w:rsidP="008A5FA9">
            <w:pPr>
              <w:rPr>
                <w:bCs/>
              </w:rPr>
            </w:pPr>
            <w:r w:rsidRPr="008A5FA9">
              <w:rPr>
                <w:bCs/>
              </w:rPr>
              <w:t xml:space="preserve">Papildus atlīdzība, ja Projektam piešķirts </w:t>
            </w:r>
            <w:r w:rsidR="00F57EC6">
              <w:rPr>
                <w:bCs/>
              </w:rPr>
              <w:t xml:space="preserve">atbalsts </w:t>
            </w:r>
          </w:p>
        </w:tc>
        <w:tc>
          <w:tcPr>
            <w:tcW w:w="4508" w:type="dxa"/>
          </w:tcPr>
          <w:p w14:paraId="5D295BFD" w14:textId="025C0CEA" w:rsidR="008A5FA9" w:rsidRPr="008A5FA9" w:rsidRDefault="008A5FA9" w:rsidP="00F440C4">
            <w:pPr>
              <w:jc w:val="center"/>
              <w:rPr>
                <w:b/>
                <w:i/>
                <w:iCs/>
              </w:rPr>
            </w:pPr>
            <w:r w:rsidRPr="008A5FA9">
              <w:rPr>
                <w:bCs/>
                <w:i/>
                <w:iCs/>
              </w:rPr>
              <w:t>norādīt papildus atlīdzības apmēru vai tā noteikšanas principus</w:t>
            </w:r>
          </w:p>
        </w:tc>
      </w:tr>
    </w:tbl>
    <w:p w14:paraId="2FFBB585" w14:textId="77777777" w:rsidR="008A5FA9" w:rsidRPr="005D6B10" w:rsidRDefault="008A5FA9" w:rsidP="00F440C4">
      <w:pPr>
        <w:jc w:val="center"/>
        <w:rPr>
          <w:b/>
        </w:rPr>
      </w:pPr>
    </w:p>
    <w:p w14:paraId="050C68A2" w14:textId="77777777" w:rsidR="00F440C4" w:rsidRPr="005D6B10" w:rsidRDefault="00F440C4" w:rsidP="00F440C4"/>
    <w:p w14:paraId="4816C446" w14:textId="77777777" w:rsidR="00F440C4" w:rsidRPr="005D6B10" w:rsidRDefault="00F440C4" w:rsidP="00F440C4">
      <w:pPr>
        <w:ind w:right="95"/>
        <w:rPr>
          <w:i/>
        </w:rPr>
      </w:pPr>
      <w:r w:rsidRPr="005D6B10">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2C749ED4" w14:textId="77777777" w:rsidR="00F440C4" w:rsidRPr="005D6B10" w:rsidRDefault="00F440C4" w:rsidP="00F440C4">
      <w:pPr>
        <w:spacing w:line="240" w:lineRule="auto"/>
        <w:rPr>
          <w:rFonts w:eastAsia="Times New Roman"/>
        </w:rPr>
      </w:pPr>
    </w:p>
    <w:p w14:paraId="10FDE5FD" w14:textId="77777777" w:rsidR="00F440C4" w:rsidRPr="005D6B10" w:rsidRDefault="00F440C4" w:rsidP="00F440C4">
      <w:pPr>
        <w:spacing w:line="240" w:lineRule="auto"/>
        <w:rPr>
          <w:rFonts w:eastAsia="Times New Roman"/>
        </w:rPr>
      </w:pPr>
    </w:p>
    <w:tbl>
      <w:tblPr>
        <w:tblStyle w:val="Reatabula1"/>
        <w:tblW w:w="8897" w:type="dxa"/>
        <w:tblLook w:val="04A0" w:firstRow="1" w:lastRow="0" w:firstColumn="1" w:lastColumn="0" w:noHBand="0" w:noVBand="1"/>
      </w:tblPr>
      <w:tblGrid>
        <w:gridCol w:w="2257"/>
        <w:gridCol w:w="6640"/>
      </w:tblGrid>
      <w:tr w:rsidR="00F440C4" w:rsidRPr="005D6B10" w14:paraId="149E586A" w14:textId="77777777" w:rsidTr="00BF6055">
        <w:tc>
          <w:tcPr>
            <w:tcW w:w="2257" w:type="dxa"/>
          </w:tcPr>
          <w:p w14:paraId="776CCC82" w14:textId="77777777" w:rsidR="00F440C4" w:rsidRPr="005D6B10" w:rsidRDefault="00F440C4" w:rsidP="00BF6055">
            <w:pPr>
              <w:rPr>
                <w:rFonts w:eastAsia="Times New Roman"/>
                <w:b/>
              </w:rPr>
            </w:pPr>
            <w:r w:rsidRPr="005D6B10">
              <w:rPr>
                <w:rFonts w:eastAsia="Times New Roman"/>
                <w:b/>
              </w:rPr>
              <w:t>Vārds, uzvārds:</w:t>
            </w:r>
          </w:p>
        </w:tc>
        <w:tc>
          <w:tcPr>
            <w:tcW w:w="6640" w:type="dxa"/>
          </w:tcPr>
          <w:p w14:paraId="23EEA0DF" w14:textId="77777777" w:rsidR="00F440C4" w:rsidRPr="005D6B10" w:rsidRDefault="00F440C4" w:rsidP="00BF6055">
            <w:pPr>
              <w:rPr>
                <w:rFonts w:eastAsia="Times New Roman"/>
                <w:i/>
              </w:rPr>
            </w:pPr>
            <w:r w:rsidRPr="005D6B10">
              <w:rPr>
                <w:rFonts w:eastAsia="Times New Roman"/>
                <w:i/>
              </w:rPr>
              <w:t>Pretendenta pārstāvis ar pārstāvības tiesībām vai tā pilnvarotā persona</w:t>
            </w:r>
          </w:p>
        </w:tc>
      </w:tr>
      <w:tr w:rsidR="00F440C4" w:rsidRPr="005D6B10" w14:paraId="30418233" w14:textId="77777777" w:rsidTr="00BF6055">
        <w:tc>
          <w:tcPr>
            <w:tcW w:w="2257" w:type="dxa"/>
          </w:tcPr>
          <w:p w14:paraId="19B2A657" w14:textId="77777777" w:rsidR="00F440C4" w:rsidRPr="005D6B10" w:rsidRDefault="00F440C4" w:rsidP="00BF6055">
            <w:pPr>
              <w:rPr>
                <w:rFonts w:eastAsia="Times New Roman"/>
                <w:b/>
              </w:rPr>
            </w:pPr>
            <w:r w:rsidRPr="005D6B10">
              <w:rPr>
                <w:rFonts w:eastAsia="Times New Roman"/>
                <w:b/>
              </w:rPr>
              <w:t>Amats:</w:t>
            </w:r>
          </w:p>
        </w:tc>
        <w:tc>
          <w:tcPr>
            <w:tcW w:w="6640" w:type="dxa"/>
          </w:tcPr>
          <w:p w14:paraId="75A4042F" w14:textId="77777777" w:rsidR="00F440C4" w:rsidRPr="005D6B10" w:rsidRDefault="00F440C4" w:rsidP="00BF6055">
            <w:pPr>
              <w:rPr>
                <w:rFonts w:eastAsia="Times New Roman"/>
              </w:rPr>
            </w:pPr>
          </w:p>
        </w:tc>
      </w:tr>
      <w:tr w:rsidR="00F440C4" w:rsidRPr="005D6B10" w14:paraId="0B963BAE" w14:textId="77777777" w:rsidTr="00BF6055">
        <w:tc>
          <w:tcPr>
            <w:tcW w:w="2257" w:type="dxa"/>
          </w:tcPr>
          <w:p w14:paraId="5C2CB392" w14:textId="77777777" w:rsidR="00F440C4" w:rsidRPr="005D6B10" w:rsidRDefault="00F440C4" w:rsidP="00BF6055">
            <w:pPr>
              <w:rPr>
                <w:rFonts w:eastAsia="Times New Roman"/>
                <w:b/>
              </w:rPr>
            </w:pPr>
            <w:r w:rsidRPr="005D6B10">
              <w:rPr>
                <w:rFonts w:eastAsia="Times New Roman"/>
                <w:b/>
              </w:rPr>
              <w:t>Paraksts:</w:t>
            </w:r>
          </w:p>
        </w:tc>
        <w:tc>
          <w:tcPr>
            <w:tcW w:w="6640" w:type="dxa"/>
          </w:tcPr>
          <w:p w14:paraId="39F1C819" w14:textId="77777777" w:rsidR="00F440C4" w:rsidRPr="005D6B10" w:rsidRDefault="00F440C4" w:rsidP="00BF6055">
            <w:pPr>
              <w:rPr>
                <w:rFonts w:eastAsia="Times New Roman"/>
              </w:rPr>
            </w:pPr>
          </w:p>
        </w:tc>
      </w:tr>
    </w:tbl>
    <w:p w14:paraId="1D7C3876" w14:textId="77777777" w:rsidR="00F440C4" w:rsidRPr="005D6B10" w:rsidRDefault="00F440C4" w:rsidP="00F440C4"/>
    <w:p w14:paraId="7D450694" w14:textId="77777777" w:rsidR="00F440C4" w:rsidRDefault="00F440C4"/>
    <w:sectPr w:rsidR="00F440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1CD6"/>
    <w:multiLevelType w:val="hybridMultilevel"/>
    <w:tmpl w:val="DEB8F7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4633F3"/>
    <w:multiLevelType w:val="hybridMultilevel"/>
    <w:tmpl w:val="CA362EAE"/>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311CC8"/>
    <w:multiLevelType w:val="multilevel"/>
    <w:tmpl w:val="625C004E"/>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92"/>
        </w:tabs>
        <w:ind w:left="792" w:hanging="432"/>
      </w:pPr>
      <w:rPr>
        <w:rFonts w:ascii="Times New Roman" w:eastAsiaTheme="minorHAnsi" w:hAnsi="Times New Roman"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1A0F628B"/>
    <w:multiLevelType w:val="multilevel"/>
    <w:tmpl w:val="8A2C47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7BF3E15"/>
    <w:multiLevelType w:val="multilevel"/>
    <w:tmpl w:val="ED8826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B866DE3"/>
    <w:multiLevelType w:val="multilevel"/>
    <w:tmpl w:val="2AB00DCE"/>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E704046"/>
    <w:multiLevelType w:val="multilevel"/>
    <w:tmpl w:val="5B4841D4"/>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3)"/>
      <w:lvlJc w:val="left"/>
      <w:pPr>
        <w:ind w:left="1080" w:hanging="720"/>
      </w:pPr>
      <w:rPr>
        <w:rFonts w:ascii="Times New Roman" w:eastAsiaTheme="minorHAnsi" w:hAnsi="Times New Roman" w:cs="Times New Roman"/>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6B0A23D0"/>
    <w:multiLevelType w:val="hybridMultilevel"/>
    <w:tmpl w:val="DEB8F7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28414629">
    <w:abstractNumId w:val="5"/>
  </w:num>
  <w:num w:numId="2" w16cid:durableId="1902715402">
    <w:abstractNumId w:val="4"/>
  </w:num>
  <w:num w:numId="3" w16cid:durableId="2099671851">
    <w:abstractNumId w:val="2"/>
  </w:num>
  <w:num w:numId="4" w16cid:durableId="796223668">
    <w:abstractNumId w:val="3"/>
  </w:num>
  <w:num w:numId="5" w16cid:durableId="193352798">
    <w:abstractNumId w:val="0"/>
  </w:num>
  <w:num w:numId="6" w16cid:durableId="712533628">
    <w:abstractNumId w:val="7"/>
  </w:num>
  <w:num w:numId="7" w16cid:durableId="4247688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7694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FE4"/>
    <w:rsid w:val="00076F3F"/>
    <w:rsid w:val="000E3428"/>
    <w:rsid w:val="000F74F4"/>
    <w:rsid w:val="001654BF"/>
    <w:rsid w:val="00172856"/>
    <w:rsid w:val="002619DA"/>
    <w:rsid w:val="0027774C"/>
    <w:rsid w:val="002871E0"/>
    <w:rsid w:val="00387CBD"/>
    <w:rsid w:val="00392F99"/>
    <w:rsid w:val="00462389"/>
    <w:rsid w:val="005252DF"/>
    <w:rsid w:val="005D6B10"/>
    <w:rsid w:val="0061793B"/>
    <w:rsid w:val="006258DD"/>
    <w:rsid w:val="006931A7"/>
    <w:rsid w:val="006B1A4D"/>
    <w:rsid w:val="0071478B"/>
    <w:rsid w:val="00723A99"/>
    <w:rsid w:val="00770518"/>
    <w:rsid w:val="007904DC"/>
    <w:rsid w:val="00802673"/>
    <w:rsid w:val="0081085D"/>
    <w:rsid w:val="008263F5"/>
    <w:rsid w:val="008929C9"/>
    <w:rsid w:val="008A5FA9"/>
    <w:rsid w:val="008E70ED"/>
    <w:rsid w:val="008F65D3"/>
    <w:rsid w:val="009467C0"/>
    <w:rsid w:val="009D4FC5"/>
    <w:rsid w:val="009D6FE4"/>
    <w:rsid w:val="00A504AB"/>
    <w:rsid w:val="00AE5F53"/>
    <w:rsid w:val="00B312D0"/>
    <w:rsid w:val="00B905DB"/>
    <w:rsid w:val="00BD653E"/>
    <w:rsid w:val="00C42937"/>
    <w:rsid w:val="00C767CB"/>
    <w:rsid w:val="00CA70F3"/>
    <w:rsid w:val="00CB7D40"/>
    <w:rsid w:val="00D63258"/>
    <w:rsid w:val="00D82B52"/>
    <w:rsid w:val="00E32900"/>
    <w:rsid w:val="00ED01B8"/>
    <w:rsid w:val="00EF36E8"/>
    <w:rsid w:val="00F440C4"/>
    <w:rsid w:val="00F57EC6"/>
    <w:rsid w:val="00F64F72"/>
    <w:rsid w:val="00F74995"/>
    <w:rsid w:val="00FB7C02"/>
    <w:rsid w:val="00FC7830"/>
    <w:rsid w:val="00FD5B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8450F"/>
  <w15:chartTrackingRefBased/>
  <w15:docId w15:val="{E30CCCED-D7BD-46FB-A5A1-24B343CD0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6FE4"/>
    <w:pPr>
      <w:spacing w:after="0"/>
      <w:jc w:val="both"/>
    </w:pPr>
    <w:rPr>
      <w:rFonts w:ascii="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6F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9D6FE4"/>
    <w:pPr>
      <w:spacing w:before="100" w:beforeAutospacing="1" w:after="100" w:afterAutospacing="1" w:line="240" w:lineRule="auto"/>
    </w:pPr>
    <w:rPr>
      <w:rFonts w:eastAsia="Times New Roman"/>
    </w:rPr>
  </w:style>
  <w:style w:type="paragraph" w:styleId="Prskatjums">
    <w:name w:val="Revision"/>
    <w:hidden/>
    <w:uiPriority w:val="99"/>
    <w:semiHidden/>
    <w:rsid w:val="00CB7D40"/>
    <w:pPr>
      <w:spacing w:after="0" w:line="240" w:lineRule="auto"/>
    </w:pPr>
    <w:rPr>
      <w:rFonts w:ascii="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CB7D40"/>
    <w:pPr>
      <w:ind w:left="720"/>
      <w:contextualSpacing/>
    </w:pPr>
  </w:style>
  <w:style w:type="character" w:styleId="Hipersaite">
    <w:name w:val="Hyperlink"/>
    <w:basedOn w:val="Noklusjumarindkopasfonts"/>
    <w:uiPriority w:val="99"/>
    <w:unhideWhenUsed/>
    <w:rsid w:val="00AE5F53"/>
    <w:rPr>
      <w:color w:val="0563C1" w:themeColor="hyperlink"/>
      <w:u w:val="single"/>
    </w:rPr>
  </w:style>
  <w:style w:type="character" w:styleId="Neatrisintapieminana">
    <w:name w:val="Unresolved Mention"/>
    <w:basedOn w:val="Noklusjumarindkopasfonts"/>
    <w:uiPriority w:val="99"/>
    <w:semiHidden/>
    <w:unhideWhenUsed/>
    <w:rsid w:val="00AE5F53"/>
    <w:rPr>
      <w:color w:val="605E5C"/>
      <w:shd w:val="clear" w:color="auto" w:fill="E1DFDD"/>
    </w:rPr>
  </w:style>
  <w:style w:type="table" w:customStyle="1" w:styleId="Reatabula1">
    <w:name w:val="Režģa tabula1"/>
    <w:basedOn w:val="Parastatabula"/>
    <w:next w:val="Reatabula"/>
    <w:uiPriority w:val="39"/>
    <w:rsid w:val="00F440C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8A5FA9"/>
    <w:rPr>
      <w:sz w:val="16"/>
      <w:szCs w:val="16"/>
    </w:rPr>
  </w:style>
  <w:style w:type="paragraph" w:styleId="Komentrateksts">
    <w:name w:val="annotation text"/>
    <w:basedOn w:val="Parasts"/>
    <w:link w:val="KomentratekstsRakstz"/>
    <w:uiPriority w:val="99"/>
    <w:unhideWhenUsed/>
    <w:rsid w:val="008A5FA9"/>
    <w:pPr>
      <w:spacing w:line="240" w:lineRule="auto"/>
    </w:pPr>
    <w:rPr>
      <w:sz w:val="20"/>
      <w:szCs w:val="20"/>
    </w:rPr>
  </w:style>
  <w:style w:type="character" w:customStyle="1" w:styleId="KomentratekstsRakstz">
    <w:name w:val="Komentāra teksts Rakstz."/>
    <w:basedOn w:val="Noklusjumarindkopasfonts"/>
    <w:link w:val="Komentrateksts"/>
    <w:uiPriority w:val="99"/>
    <w:rsid w:val="008A5FA9"/>
    <w:rPr>
      <w:rFonts w:ascii="Times New Roman" w:hAnsi="Times New Roman" w:cs="Times New Roman"/>
      <w:kern w:val="0"/>
      <w:sz w:val="20"/>
      <w:szCs w:val="20"/>
      <w:lang w:eastAsia="lv-LV"/>
      <w14:ligatures w14:val="none"/>
    </w:rPr>
  </w:style>
  <w:style w:type="paragraph" w:styleId="Komentratma">
    <w:name w:val="annotation subject"/>
    <w:basedOn w:val="Komentrateksts"/>
    <w:next w:val="Komentrateksts"/>
    <w:link w:val="KomentratmaRakstz"/>
    <w:uiPriority w:val="99"/>
    <w:semiHidden/>
    <w:unhideWhenUsed/>
    <w:rsid w:val="008A5FA9"/>
    <w:rPr>
      <w:b/>
      <w:bCs/>
    </w:rPr>
  </w:style>
  <w:style w:type="character" w:customStyle="1" w:styleId="KomentratmaRakstz">
    <w:name w:val="Komentāra tēma Rakstz."/>
    <w:basedOn w:val="KomentratekstsRakstz"/>
    <w:link w:val="Komentratma"/>
    <w:uiPriority w:val="99"/>
    <w:semiHidden/>
    <w:rsid w:val="008A5FA9"/>
    <w:rPr>
      <w:rFonts w:ascii="Times New Roman" w:hAnsi="Times New Roman" w:cs="Times New Roman"/>
      <w:b/>
      <w:bCs/>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62313">
      <w:bodyDiv w:val="1"/>
      <w:marLeft w:val="0"/>
      <w:marRight w:val="0"/>
      <w:marTop w:val="0"/>
      <w:marBottom w:val="0"/>
      <w:divBdr>
        <w:top w:val="none" w:sz="0" w:space="0" w:color="auto"/>
        <w:left w:val="none" w:sz="0" w:space="0" w:color="auto"/>
        <w:bottom w:val="none" w:sz="0" w:space="0" w:color="auto"/>
        <w:right w:val="none" w:sz="0" w:space="0" w:color="auto"/>
      </w:divBdr>
    </w:div>
    <w:div w:id="406076649">
      <w:bodyDiv w:val="1"/>
      <w:marLeft w:val="0"/>
      <w:marRight w:val="0"/>
      <w:marTop w:val="0"/>
      <w:marBottom w:val="0"/>
      <w:divBdr>
        <w:top w:val="none" w:sz="0" w:space="0" w:color="auto"/>
        <w:left w:val="none" w:sz="0" w:space="0" w:color="auto"/>
        <w:bottom w:val="none" w:sz="0" w:space="0" w:color="auto"/>
        <w:right w:val="none" w:sz="0" w:space="0" w:color="auto"/>
      </w:divBdr>
    </w:div>
    <w:div w:id="951589305">
      <w:bodyDiv w:val="1"/>
      <w:marLeft w:val="0"/>
      <w:marRight w:val="0"/>
      <w:marTop w:val="0"/>
      <w:marBottom w:val="0"/>
      <w:divBdr>
        <w:top w:val="none" w:sz="0" w:space="0" w:color="auto"/>
        <w:left w:val="none" w:sz="0" w:space="0" w:color="auto"/>
        <w:bottom w:val="none" w:sz="0" w:space="0" w:color="auto"/>
        <w:right w:val="none" w:sz="0" w:space="0" w:color="auto"/>
      </w:divBdr>
    </w:div>
    <w:div w:id="1236670531">
      <w:bodyDiv w:val="1"/>
      <w:marLeft w:val="0"/>
      <w:marRight w:val="0"/>
      <w:marTop w:val="0"/>
      <w:marBottom w:val="0"/>
      <w:divBdr>
        <w:top w:val="none" w:sz="0" w:space="0" w:color="auto"/>
        <w:left w:val="none" w:sz="0" w:space="0" w:color="auto"/>
        <w:bottom w:val="none" w:sz="0" w:space="0" w:color="auto"/>
        <w:right w:val="none" w:sz="0" w:space="0" w:color="auto"/>
      </w:divBdr>
    </w:div>
    <w:div w:id="1683242708">
      <w:bodyDiv w:val="1"/>
      <w:marLeft w:val="0"/>
      <w:marRight w:val="0"/>
      <w:marTop w:val="0"/>
      <w:marBottom w:val="0"/>
      <w:divBdr>
        <w:top w:val="none" w:sz="0" w:space="0" w:color="auto"/>
        <w:left w:val="none" w:sz="0" w:space="0" w:color="auto"/>
        <w:bottom w:val="none" w:sz="0" w:space="0" w:color="auto"/>
        <w:right w:val="none" w:sz="0" w:space="0" w:color="auto"/>
      </w:divBdr>
    </w:div>
    <w:div w:id="2064675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nu.aptaujas@ropazi.lv" TargetMode="External"/><Relationship Id="rId5" Type="http://schemas.openxmlformats.org/officeDocument/2006/relationships/hyperlink" Target="mailto:inga.einika@ropaz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3234</Words>
  <Characters>1844</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Klavs</dc:creator>
  <cp:keywords/>
  <dc:description/>
  <cp:lastModifiedBy>Irēna Jurisone</cp:lastModifiedBy>
  <cp:revision>4</cp:revision>
  <dcterms:created xsi:type="dcterms:W3CDTF">2024-12-20T11:06:00Z</dcterms:created>
  <dcterms:modified xsi:type="dcterms:W3CDTF">2024-12-20T11:11:00Z</dcterms:modified>
</cp:coreProperties>
</file>