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CC1" w14:textId="77777777" w:rsidR="006F53DA" w:rsidRPr="00417194"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4F7DD5"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4F7DD5">
        <w:rPr>
          <w:rFonts w:ascii="Times New Roman" w:hAnsi="Times New Roman" w:cs="Times New Roman"/>
          <w:b/>
          <w:kern w:val="0"/>
          <w:sz w:val="24"/>
          <w:szCs w:val="24"/>
          <w:lang w:eastAsia="lv-LV"/>
          <w14:ligatures w14:val="none"/>
        </w:rPr>
        <w:t>CENU APTAUJAS ANKETA</w:t>
      </w:r>
    </w:p>
    <w:bookmarkEnd w:id="0"/>
    <w:p w14:paraId="2B4A2D86" w14:textId="01B20B7B" w:rsidR="006F53DA" w:rsidRPr="004F7DD5" w:rsidRDefault="00136531" w:rsidP="00136531">
      <w:pPr>
        <w:spacing w:after="0"/>
        <w:jc w:val="center"/>
        <w:rPr>
          <w:rFonts w:ascii="Times New Roman" w:hAnsi="Times New Roman" w:cs="Times New Roman"/>
          <w:b/>
          <w:kern w:val="0"/>
          <w:sz w:val="24"/>
          <w:szCs w:val="24"/>
          <w:lang w:eastAsia="lv-LV"/>
          <w14:ligatures w14:val="none"/>
        </w:rPr>
      </w:pPr>
      <w:r w:rsidRPr="004F7DD5">
        <w:rPr>
          <w:rFonts w:ascii="Times New Roman" w:hAnsi="Times New Roman" w:cs="Times New Roman"/>
          <w:b/>
          <w:kern w:val="0"/>
          <w:sz w:val="24"/>
          <w:szCs w:val="24"/>
          <w:lang w:eastAsia="lv-LV"/>
          <w14:ligatures w14:val="none"/>
        </w:rPr>
        <w:t>“</w:t>
      </w:r>
      <w:r w:rsidR="00417194" w:rsidRPr="004F7DD5">
        <w:rPr>
          <w:rFonts w:ascii="Times New Roman" w:hAnsi="Times New Roman" w:cs="Times New Roman"/>
          <w:b/>
          <w:kern w:val="0"/>
          <w:sz w:val="24"/>
          <w:szCs w:val="24"/>
          <w:lang w:eastAsia="lv-LV"/>
          <w14:ligatures w14:val="none"/>
        </w:rPr>
        <w:t>Lifta apkalpošana Ulbrokas PII “Pienenīte” vajadzībām</w:t>
      </w:r>
      <w:r w:rsidR="00B82E7F" w:rsidRPr="004F7DD5">
        <w:rPr>
          <w:rFonts w:ascii="Times New Roman" w:hAnsi="Times New Roman" w:cs="Times New Roman"/>
          <w:b/>
          <w:kern w:val="0"/>
          <w:sz w:val="24"/>
          <w:szCs w:val="24"/>
          <w:lang w:eastAsia="lv-LV"/>
          <w14:ligatures w14:val="none"/>
        </w:rPr>
        <w:t>”</w:t>
      </w:r>
    </w:p>
    <w:p w14:paraId="0DE0209A" w14:textId="77777777" w:rsidR="00136531" w:rsidRPr="004F7DD5" w:rsidRDefault="00136531" w:rsidP="00136531">
      <w:pPr>
        <w:spacing w:after="0"/>
        <w:rPr>
          <w:rFonts w:ascii="Times New Roman" w:hAnsi="Times New Roman" w:cs="Times New Roman"/>
          <w:b/>
          <w:kern w:val="0"/>
          <w:sz w:val="24"/>
          <w:szCs w:val="24"/>
          <w:lang w:eastAsia="lv-LV"/>
          <w14:ligatures w14:val="none"/>
        </w:rPr>
      </w:pPr>
    </w:p>
    <w:p w14:paraId="57C1395B" w14:textId="77777777" w:rsidR="006F53DA" w:rsidRPr="004F7DD5" w:rsidRDefault="006F53DA" w:rsidP="006F53DA">
      <w:pPr>
        <w:spacing w:after="120"/>
        <w:jc w:val="both"/>
        <w:rPr>
          <w:rFonts w:ascii="Times New Roman" w:hAnsi="Times New Roman" w:cs="Times New Roman"/>
          <w:b/>
          <w:kern w:val="0"/>
          <w:sz w:val="24"/>
          <w:szCs w:val="24"/>
          <w:lang w:eastAsia="lv-LV"/>
          <w14:ligatures w14:val="none"/>
        </w:rPr>
      </w:pPr>
      <w:r w:rsidRPr="004F7DD5">
        <w:rPr>
          <w:rFonts w:ascii="Times New Roman" w:hAnsi="Times New Roman" w:cs="Times New Roman"/>
          <w:b/>
          <w:kern w:val="0"/>
          <w:sz w:val="24"/>
          <w:szCs w:val="24"/>
          <w:u w:val="single"/>
          <w:lang w:eastAsia="lv-LV"/>
          <w14:ligatures w14:val="none"/>
        </w:rPr>
        <w:t>Informācija par pasūtītāju</w:t>
      </w:r>
      <w:r w:rsidRPr="004F7DD5">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4F7DD5" w14:paraId="4C1B52E0" w14:textId="77777777" w:rsidTr="00933AFE">
        <w:trPr>
          <w:trHeight w:val="415"/>
        </w:trPr>
        <w:tc>
          <w:tcPr>
            <w:tcW w:w="2762" w:type="dxa"/>
          </w:tcPr>
          <w:p w14:paraId="2AC2436F"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Nosaukums:</w:t>
            </w:r>
          </w:p>
        </w:tc>
        <w:tc>
          <w:tcPr>
            <w:tcW w:w="6261" w:type="dxa"/>
          </w:tcPr>
          <w:p w14:paraId="79A1B7F6"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Ropažu novada pašvaldība</w:t>
            </w:r>
          </w:p>
        </w:tc>
      </w:tr>
      <w:tr w:rsidR="006F53DA" w:rsidRPr="004F7DD5" w14:paraId="7BDCA0EE" w14:textId="77777777" w:rsidTr="00933AFE">
        <w:trPr>
          <w:trHeight w:val="415"/>
        </w:trPr>
        <w:tc>
          <w:tcPr>
            <w:tcW w:w="2762" w:type="dxa"/>
          </w:tcPr>
          <w:p w14:paraId="4F47349D"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90000067986</w:t>
            </w:r>
          </w:p>
        </w:tc>
      </w:tr>
      <w:tr w:rsidR="006F53DA" w:rsidRPr="004F7DD5" w14:paraId="5AD5CF6E" w14:textId="77777777" w:rsidTr="00933AFE">
        <w:trPr>
          <w:trHeight w:val="692"/>
        </w:trPr>
        <w:tc>
          <w:tcPr>
            <w:tcW w:w="2762" w:type="dxa"/>
          </w:tcPr>
          <w:p w14:paraId="5A16BC20"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Institūta iela 1a, Ulbroka, Stopiņu pagasts, Ropažu novads, LV-2130</w:t>
            </w:r>
          </w:p>
        </w:tc>
      </w:tr>
      <w:tr w:rsidR="00417194" w:rsidRPr="004F7DD5" w14:paraId="13F88FE9" w14:textId="77777777" w:rsidTr="00933AFE">
        <w:trPr>
          <w:trHeight w:val="415"/>
        </w:trPr>
        <w:tc>
          <w:tcPr>
            <w:tcW w:w="2762" w:type="dxa"/>
          </w:tcPr>
          <w:p w14:paraId="5783A379" w14:textId="77777777"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Iestādes Kontaktpersona:</w:t>
            </w:r>
          </w:p>
        </w:tc>
        <w:tc>
          <w:tcPr>
            <w:tcW w:w="6261" w:type="dxa"/>
          </w:tcPr>
          <w:p w14:paraId="7023441A" w14:textId="6363E7EF" w:rsidR="00417194" w:rsidRPr="004F7DD5" w:rsidRDefault="00E7712A" w:rsidP="00E7712A">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E7712A">
              <w:rPr>
                <w:rFonts w:ascii="Times New Roman" w:hAnsi="Times New Roman" w:cs="Times New Roman"/>
                <w:sz w:val="24"/>
                <w:szCs w:val="24"/>
              </w:rPr>
              <w:t>Ulbrokas pirmsskolas izglītības iestāde</w:t>
            </w:r>
            <w:r>
              <w:rPr>
                <w:rFonts w:ascii="Times New Roman" w:hAnsi="Times New Roman" w:cs="Times New Roman"/>
                <w:sz w:val="24"/>
                <w:szCs w:val="24"/>
              </w:rPr>
              <w:t>s</w:t>
            </w:r>
            <w:r w:rsidRPr="00E7712A">
              <w:rPr>
                <w:rFonts w:ascii="Times New Roman" w:hAnsi="Times New Roman" w:cs="Times New Roman"/>
                <w:sz w:val="24"/>
                <w:szCs w:val="24"/>
              </w:rPr>
              <w:t xml:space="preserve"> "Pienenīte"</w:t>
            </w:r>
            <w:r>
              <w:rPr>
                <w:rFonts w:ascii="Times New Roman" w:hAnsi="Times New Roman" w:cs="Times New Roman"/>
                <w:sz w:val="24"/>
                <w:szCs w:val="24"/>
              </w:rPr>
              <w:t>,</w:t>
            </w:r>
            <w:r>
              <w:t xml:space="preserve"> </w:t>
            </w:r>
            <w:r w:rsidRPr="00E7712A">
              <w:rPr>
                <w:rFonts w:ascii="Times New Roman" w:hAnsi="Times New Roman" w:cs="Times New Roman"/>
                <w:sz w:val="24"/>
                <w:szCs w:val="24"/>
              </w:rPr>
              <w:t>Saimniecības daļas vadītāja</w:t>
            </w:r>
            <w:r>
              <w:rPr>
                <w:rFonts w:ascii="Times New Roman" w:hAnsi="Times New Roman" w:cs="Times New Roman"/>
                <w:sz w:val="24"/>
                <w:szCs w:val="24"/>
              </w:rPr>
              <w:t xml:space="preserve">, </w:t>
            </w:r>
            <w:r w:rsidR="00417194" w:rsidRPr="004F7DD5">
              <w:rPr>
                <w:rFonts w:ascii="Times New Roman" w:hAnsi="Times New Roman" w:cs="Times New Roman"/>
                <w:sz w:val="24"/>
                <w:szCs w:val="24"/>
              </w:rPr>
              <w:t>Nataļja Čerdinceva</w:t>
            </w:r>
            <w:r>
              <w:rPr>
                <w:rFonts w:ascii="Times New Roman" w:hAnsi="Times New Roman" w:cs="Times New Roman"/>
                <w:sz w:val="24"/>
                <w:szCs w:val="24"/>
              </w:rPr>
              <w:t xml:space="preserve">, </w:t>
            </w:r>
            <w:r w:rsidRPr="00E7712A">
              <w:rPr>
                <w:rFonts w:ascii="Times New Roman" w:hAnsi="Times New Roman" w:cs="Times New Roman"/>
                <w:sz w:val="24"/>
                <w:szCs w:val="24"/>
              </w:rPr>
              <w:t>saimnieciba@ulbroka-pienenite.lv</w:t>
            </w:r>
          </w:p>
        </w:tc>
      </w:tr>
      <w:tr w:rsidR="00417194" w:rsidRPr="004F7DD5" w14:paraId="1F699B60" w14:textId="77777777" w:rsidTr="00933AFE">
        <w:trPr>
          <w:trHeight w:val="415"/>
        </w:trPr>
        <w:tc>
          <w:tcPr>
            <w:tcW w:w="2762" w:type="dxa"/>
          </w:tcPr>
          <w:p w14:paraId="41B597DD" w14:textId="77777777"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Iestādes Kontakttālrunis:</w:t>
            </w:r>
          </w:p>
        </w:tc>
        <w:tc>
          <w:tcPr>
            <w:tcW w:w="6261" w:type="dxa"/>
          </w:tcPr>
          <w:p w14:paraId="6E8FD84B" w14:textId="5A97DA64"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rPr>
              <w:t>29396161</w:t>
            </w:r>
          </w:p>
        </w:tc>
      </w:tr>
      <w:tr w:rsidR="00417194" w:rsidRPr="004F7DD5" w14:paraId="6D52022C" w14:textId="77777777" w:rsidTr="00933AFE">
        <w:trPr>
          <w:trHeight w:val="704"/>
        </w:trPr>
        <w:tc>
          <w:tcPr>
            <w:tcW w:w="2762" w:type="dxa"/>
          </w:tcPr>
          <w:p w14:paraId="317A7B88" w14:textId="77777777" w:rsidR="00417194" w:rsidRPr="004F7DD5" w:rsidRDefault="00417194" w:rsidP="00417194">
            <w:pPr>
              <w:spacing w:after="120"/>
              <w:jc w:val="both"/>
              <w:rPr>
                <w:rFonts w:ascii="Times New Roman" w:hAnsi="Times New Roman" w:cs="Times New Roman"/>
                <w:b/>
                <w:bCs/>
                <w:sz w:val="24"/>
                <w:szCs w:val="24"/>
                <w:lang w:eastAsia="lv-LV"/>
                <w14:ligatures w14:val="none"/>
              </w:rPr>
            </w:pPr>
            <w:r w:rsidRPr="004F7DD5">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CD1E0BE"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rPr>
              <w:t xml:space="preserve">cenu.aptaujas@ropazi.lv </w:t>
            </w:r>
          </w:p>
        </w:tc>
      </w:tr>
      <w:tr w:rsidR="00417194" w:rsidRPr="004F7DD5" w14:paraId="01833DB6" w14:textId="77777777" w:rsidTr="00933AFE">
        <w:trPr>
          <w:trHeight w:val="704"/>
        </w:trPr>
        <w:tc>
          <w:tcPr>
            <w:tcW w:w="2762" w:type="dxa"/>
          </w:tcPr>
          <w:p w14:paraId="7E2A4260" w14:textId="77777777"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Piedāvājumu iesniegšanas termiņš:</w:t>
            </w:r>
          </w:p>
        </w:tc>
        <w:tc>
          <w:tcPr>
            <w:tcW w:w="6261" w:type="dxa"/>
          </w:tcPr>
          <w:p w14:paraId="36414866" w14:textId="12E4D0D2"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 xml:space="preserve">Līdz </w:t>
            </w:r>
            <w:r w:rsidR="001E2434">
              <w:rPr>
                <w:rFonts w:ascii="Times New Roman" w:hAnsi="Times New Roman" w:cs="Times New Roman"/>
                <w:sz w:val="24"/>
                <w:szCs w:val="24"/>
                <w:lang w:eastAsia="lv-LV"/>
                <w14:ligatures w14:val="none"/>
              </w:rPr>
              <w:t>17</w:t>
            </w:r>
            <w:r w:rsidRPr="004F7DD5">
              <w:rPr>
                <w:rFonts w:ascii="Times New Roman" w:hAnsi="Times New Roman" w:cs="Times New Roman"/>
                <w:sz w:val="24"/>
                <w:szCs w:val="24"/>
                <w:lang w:eastAsia="lv-LV"/>
                <w14:ligatures w14:val="none"/>
              </w:rPr>
              <w:t>.0</w:t>
            </w:r>
            <w:r w:rsidR="00E356DE">
              <w:rPr>
                <w:rFonts w:ascii="Times New Roman" w:hAnsi="Times New Roman" w:cs="Times New Roman"/>
                <w:sz w:val="24"/>
                <w:szCs w:val="24"/>
                <w:lang w:eastAsia="lv-LV"/>
                <w14:ligatures w14:val="none"/>
              </w:rPr>
              <w:t>5</w:t>
            </w:r>
            <w:r w:rsidRPr="004F7DD5">
              <w:rPr>
                <w:rFonts w:ascii="Times New Roman" w:hAnsi="Times New Roman" w:cs="Times New Roman"/>
                <w:sz w:val="24"/>
                <w:szCs w:val="24"/>
                <w:lang w:eastAsia="lv-LV"/>
                <w14:ligatures w14:val="none"/>
              </w:rPr>
              <w:t xml:space="preserve">.2024 plkst. 10:00 </w:t>
            </w:r>
          </w:p>
        </w:tc>
      </w:tr>
    </w:tbl>
    <w:p w14:paraId="22E31BA0"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4F7DD5" w:rsidRDefault="006F53DA" w:rsidP="006F53DA">
      <w:pPr>
        <w:spacing w:after="0"/>
        <w:ind w:right="282"/>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4F7DD5" w:rsidRDefault="006F53DA" w:rsidP="006F53DA">
      <w:pPr>
        <w:spacing w:after="0"/>
        <w:ind w:right="282"/>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4F7DD5" w:rsidRDefault="006F53DA" w:rsidP="006F53DA">
      <w:pPr>
        <w:spacing w:after="0"/>
        <w:ind w:right="282"/>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4F7DD5" w:rsidRDefault="006F53DA" w:rsidP="006F53DA">
      <w:pPr>
        <w:spacing w:after="0"/>
        <w:jc w:val="both"/>
        <w:rPr>
          <w:rFonts w:ascii="Times New Roman" w:hAnsi="Times New Roman" w:cs="Times New Roman"/>
          <w:b/>
          <w:kern w:val="0"/>
          <w:sz w:val="24"/>
          <w:szCs w:val="24"/>
          <w:u w:val="single"/>
          <w:lang w:eastAsia="lv-LV"/>
          <w14:ligatures w14:val="none"/>
        </w:rPr>
      </w:pPr>
      <w:r w:rsidRPr="004F7DD5">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D51ECB" w:rsidRPr="004F7DD5" w14:paraId="0A50A3FC" w14:textId="77777777" w:rsidTr="00136531">
        <w:tc>
          <w:tcPr>
            <w:tcW w:w="2689" w:type="dxa"/>
          </w:tcPr>
          <w:p w14:paraId="3DA265F8"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Pakalpojuma adrese:</w:t>
            </w:r>
          </w:p>
        </w:tc>
        <w:tc>
          <w:tcPr>
            <w:tcW w:w="6350" w:type="dxa"/>
          </w:tcPr>
          <w:p w14:paraId="1A2EA3DA" w14:textId="5C8FEC2F"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eastAsia="Calibri" w:hAnsi="Times New Roman" w:cs="Times New Roman"/>
                <w:sz w:val="24"/>
                <w:szCs w:val="24"/>
              </w:rPr>
              <w:t>Institūta iela 34a, Ulbroka, Stopiņu pagasts, Ropažu novads, LV-2130</w:t>
            </w:r>
          </w:p>
        </w:tc>
      </w:tr>
      <w:tr w:rsidR="00D51ECB" w:rsidRPr="004F7DD5" w14:paraId="61625EB0" w14:textId="77777777" w:rsidTr="00136531">
        <w:tc>
          <w:tcPr>
            <w:tcW w:w="2689" w:type="dxa"/>
          </w:tcPr>
          <w:p w14:paraId="52AFC074"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Priekšmeta apraksts:</w:t>
            </w:r>
          </w:p>
        </w:tc>
        <w:tc>
          <w:tcPr>
            <w:tcW w:w="6350" w:type="dxa"/>
          </w:tcPr>
          <w:p w14:paraId="1864B107" w14:textId="77777777" w:rsidR="00D51ECB" w:rsidRPr="004F7DD5" w:rsidRDefault="00D51ECB" w:rsidP="00D51ECB">
            <w:pPr>
              <w:rPr>
                <w:rFonts w:ascii="Times New Roman" w:eastAsia="Calibri" w:hAnsi="Times New Roman" w:cs="Times New Roman"/>
                <w:bCs/>
                <w:sz w:val="24"/>
                <w:szCs w:val="24"/>
              </w:rPr>
            </w:pPr>
            <w:r w:rsidRPr="004F7DD5">
              <w:rPr>
                <w:rFonts w:ascii="Times New Roman" w:eastAsia="Calibri" w:hAnsi="Times New Roman" w:cs="Times New Roman"/>
                <w:bCs/>
                <w:sz w:val="24"/>
                <w:szCs w:val="24"/>
              </w:rPr>
              <w:t>Lifta apkalpošana Ulbrokas PII “Pienenīte” vajadzībām:</w:t>
            </w:r>
          </w:p>
          <w:p w14:paraId="69E81DE0" w14:textId="77777777" w:rsidR="00D51ECB" w:rsidRPr="004F7DD5" w:rsidRDefault="00D51ECB" w:rsidP="00D51ECB">
            <w:pPr>
              <w:pStyle w:val="Sarakstarindkopa"/>
              <w:numPr>
                <w:ilvl w:val="0"/>
                <w:numId w:val="1"/>
              </w:numPr>
              <w:ind w:left="360"/>
            </w:pPr>
            <w:r w:rsidRPr="004F7DD5">
              <w:t>Pasažieru lifta Schindler (S001 Rel.3 Schindler 3100 630kg, 2 pieturas 1 m/s, uzstādīšanas gads – 2012.g.) apkalpošana;</w:t>
            </w:r>
          </w:p>
          <w:p w14:paraId="08CF0D65" w14:textId="77777777" w:rsidR="00D51ECB" w:rsidRPr="004F7DD5" w:rsidRDefault="00000000" w:rsidP="00D51ECB">
            <w:pPr>
              <w:pStyle w:val="Sarakstarindkopa"/>
              <w:numPr>
                <w:ilvl w:val="0"/>
                <w:numId w:val="1"/>
              </w:numPr>
              <w:ind w:left="360"/>
            </w:pPr>
            <w:hyperlink r:id="rId8" w:tooltip="Informācijas servisa apraksts " w:history="1">
              <w:r w:rsidR="00D51ECB" w:rsidRPr="009266F8">
                <w:t>K</w:t>
              </w:r>
              <w:r w:rsidR="00D51ECB" w:rsidRPr="009266F8">
                <w:rPr>
                  <w:rStyle w:val="Hipersaite"/>
                  <w:color w:val="auto"/>
                  <w:bdr w:val="none" w:sz="0" w:space="0" w:color="auto" w:frame="1"/>
                </w:rPr>
                <w:t>lientu atbalsta centrs</w:t>
              </w:r>
            </w:hyperlink>
            <w:r w:rsidR="00D51ECB" w:rsidRPr="004F7DD5">
              <w:t xml:space="preserve"> (j</w:t>
            </w:r>
            <w:r w:rsidR="00D51ECB" w:rsidRPr="004F7DD5">
              <w:rPr>
                <w:shd w:val="clear" w:color="auto" w:fill="FFFFFF"/>
              </w:rPr>
              <w:t>a ir radušās kādas ar iekārtām saistītas problēmas un ir nepieciešama tehniska palīdzība</w:t>
            </w:r>
            <w:r w:rsidR="00D51ECB" w:rsidRPr="004F7DD5">
              <w:t>);</w:t>
            </w:r>
          </w:p>
          <w:p w14:paraId="0A418834" w14:textId="77777777" w:rsidR="00D51ECB" w:rsidRPr="004F7DD5" w:rsidRDefault="00D51ECB" w:rsidP="00D51ECB">
            <w:pPr>
              <w:pStyle w:val="Sarakstarindkopa"/>
              <w:numPr>
                <w:ilvl w:val="0"/>
                <w:numId w:val="1"/>
              </w:numPr>
              <w:ind w:left="360"/>
            </w:pPr>
            <w:r w:rsidRPr="004F7DD5">
              <w:t>Izsaukumi;</w:t>
            </w:r>
          </w:p>
          <w:p w14:paraId="0F12E253" w14:textId="77777777" w:rsidR="00D51ECB" w:rsidRPr="004F7DD5" w:rsidRDefault="00D51ECB" w:rsidP="00D51ECB">
            <w:pPr>
              <w:pStyle w:val="Sarakstarindkopa"/>
              <w:numPr>
                <w:ilvl w:val="0"/>
                <w:numId w:val="1"/>
              </w:numPr>
              <w:ind w:left="360"/>
            </w:pPr>
            <w:r w:rsidRPr="004F7DD5">
              <w:t>Pasažieru evakuācijas pakalpojums;</w:t>
            </w:r>
          </w:p>
          <w:p w14:paraId="62813CCD" w14:textId="77777777" w:rsidR="00D51ECB" w:rsidRPr="004F7DD5" w:rsidRDefault="00D51ECB" w:rsidP="00D51ECB">
            <w:pPr>
              <w:pStyle w:val="Sarakstarindkopa"/>
              <w:numPr>
                <w:ilvl w:val="0"/>
                <w:numId w:val="1"/>
              </w:numPr>
              <w:ind w:left="360"/>
            </w:pPr>
            <w:r w:rsidRPr="004F7DD5">
              <w:t>Balss sakaru pakalpojums;</w:t>
            </w:r>
          </w:p>
          <w:p w14:paraId="13067C96" w14:textId="77777777" w:rsidR="00D51ECB" w:rsidRPr="004F7DD5" w:rsidRDefault="00D51ECB" w:rsidP="00D51ECB">
            <w:pPr>
              <w:pStyle w:val="Sarakstarindkopa"/>
              <w:numPr>
                <w:ilvl w:val="0"/>
                <w:numId w:val="1"/>
              </w:numPr>
              <w:ind w:left="360"/>
            </w:pPr>
            <w:r w:rsidRPr="004F7DD5">
              <w:t>Remontdarbi;</w:t>
            </w:r>
          </w:p>
          <w:p w14:paraId="7AE6407C" w14:textId="77777777" w:rsidR="00D51ECB" w:rsidRPr="004F7DD5" w:rsidRDefault="00D51ECB" w:rsidP="00D51ECB">
            <w:pPr>
              <w:pStyle w:val="Sarakstarindkopa"/>
              <w:numPr>
                <w:ilvl w:val="0"/>
                <w:numId w:val="1"/>
              </w:numPr>
              <w:ind w:left="360"/>
            </w:pPr>
            <w:r w:rsidRPr="004F7DD5">
              <w:t>Transports;</w:t>
            </w:r>
          </w:p>
          <w:p w14:paraId="4F5D1ACE" w14:textId="77777777" w:rsidR="00D51ECB" w:rsidRDefault="00D51ECB" w:rsidP="00D51ECB">
            <w:pPr>
              <w:jc w:val="both"/>
              <w:rPr>
                <w:rFonts w:ascii="Times New Roman" w:hAnsi="Times New Roman" w:cs="Times New Roman"/>
                <w:sz w:val="24"/>
                <w:szCs w:val="24"/>
              </w:rPr>
            </w:pPr>
            <w:r w:rsidRPr="004F7DD5">
              <w:rPr>
                <w:rFonts w:ascii="Times New Roman" w:hAnsi="Times New Roman" w:cs="Times New Roman"/>
                <w:sz w:val="24"/>
                <w:szCs w:val="24"/>
              </w:rPr>
              <w:t>Līdzdalība pārbaudēs.</w:t>
            </w:r>
          </w:p>
          <w:p w14:paraId="3B770E0A" w14:textId="6E44C583" w:rsidR="009266F8" w:rsidRPr="004F7DD5" w:rsidRDefault="009266F8" w:rsidP="00D51ECB">
            <w:pPr>
              <w:jc w:val="both"/>
              <w:rPr>
                <w:rFonts w:ascii="Times New Roman" w:hAnsi="Times New Roman" w:cs="Times New Roman"/>
                <w:sz w:val="24"/>
                <w:szCs w:val="24"/>
                <w:lang w:eastAsia="lv-LV"/>
                <w14:ligatures w14:val="none"/>
              </w:rPr>
            </w:pPr>
          </w:p>
        </w:tc>
      </w:tr>
      <w:tr w:rsidR="00D51ECB" w:rsidRPr="004F7DD5" w14:paraId="4E24C38B" w14:textId="77777777" w:rsidTr="0059019A">
        <w:tc>
          <w:tcPr>
            <w:tcW w:w="2689" w:type="dxa"/>
            <w:shd w:val="clear" w:color="auto" w:fill="auto"/>
          </w:tcPr>
          <w:p w14:paraId="15D7639A"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Līguma izpildes laiks:</w:t>
            </w:r>
          </w:p>
        </w:tc>
        <w:tc>
          <w:tcPr>
            <w:tcW w:w="6350" w:type="dxa"/>
            <w:shd w:val="clear" w:color="auto" w:fill="auto"/>
          </w:tcPr>
          <w:p w14:paraId="2328BBD7" w14:textId="77777777" w:rsidR="0059019A" w:rsidRDefault="0059019A" w:rsidP="0059019A">
            <w:pPr>
              <w:jc w:val="both"/>
              <w:rPr>
                <w:rFonts w:ascii="Times New Roman" w:hAnsi="Times New Roman" w:cs="Times New Roman"/>
                <w:sz w:val="24"/>
                <w:szCs w:val="24"/>
                <w:lang w:eastAsia="lv-LV"/>
                <w14:ligatures w14:val="none"/>
              </w:rPr>
            </w:pPr>
            <w:r w:rsidRPr="00857F00">
              <w:rPr>
                <w:rFonts w:ascii="Times New Roman" w:hAnsi="Times New Roman" w:cs="Times New Roman"/>
                <w:sz w:val="24"/>
                <w:szCs w:val="24"/>
                <w:lang w:eastAsia="lv-LV"/>
                <w14:ligatures w14:val="none"/>
              </w:rPr>
              <w:t>01.05.2024.g. – 31.12.2024.</w:t>
            </w:r>
            <w:r>
              <w:rPr>
                <w:rFonts w:ascii="Times New Roman" w:hAnsi="Times New Roman" w:cs="Times New Roman"/>
                <w:sz w:val="24"/>
                <w:szCs w:val="24"/>
                <w:lang w:eastAsia="lv-LV"/>
                <w14:ligatures w14:val="none"/>
              </w:rPr>
              <w:t xml:space="preserve">gadam, </w:t>
            </w:r>
            <w:r w:rsidRPr="004F7DD5">
              <w:rPr>
                <w:rFonts w:ascii="Times New Roman" w:hAnsi="Times New Roman" w:cs="Times New Roman"/>
                <w:sz w:val="24"/>
                <w:szCs w:val="24"/>
                <w:lang w:eastAsia="lv-LV"/>
                <w14:ligatures w14:val="none"/>
              </w:rPr>
              <w:t>pēc abpusēji parakstīta līguma</w:t>
            </w:r>
            <w:r>
              <w:rPr>
                <w:rFonts w:ascii="Times New Roman" w:hAnsi="Times New Roman" w:cs="Times New Roman"/>
                <w:sz w:val="24"/>
                <w:szCs w:val="24"/>
                <w:lang w:eastAsia="lv-LV"/>
                <w14:ligatures w14:val="none"/>
              </w:rPr>
              <w:t>.</w:t>
            </w:r>
          </w:p>
          <w:p w14:paraId="0314C060" w14:textId="5BB5E5E1" w:rsidR="00D51ECB" w:rsidRPr="0059019A" w:rsidRDefault="0059019A" w:rsidP="00D51ECB">
            <w:pPr>
              <w:jc w:val="both"/>
              <w:rPr>
                <w:rFonts w:ascii="Times New Roman" w:hAnsi="Times New Roman" w:cs="Times New Roman"/>
                <w:i/>
                <w:iCs/>
                <w:sz w:val="24"/>
                <w:szCs w:val="24"/>
                <w:lang w:eastAsia="lv-LV"/>
                <w14:ligatures w14:val="none"/>
              </w:rPr>
            </w:pPr>
            <w:r w:rsidRPr="00857F00">
              <w:rPr>
                <w:rFonts w:ascii="Times New Roman" w:hAnsi="Times New Roman" w:cs="Times New Roman"/>
                <w:i/>
                <w:iCs/>
                <w:sz w:val="24"/>
                <w:szCs w:val="24"/>
                <w:lang w:eastAsia="lv-LV"/>
                <w14:ligatures w14:val="none"/>
              </w:rPr>
              <w:t>Līguma izpildes laiks tiks precizēts.</w:t>
            </w:r>
          </w:p>
        </w:tc>
      </w:tr>
      <w:tr w:rsidR="00D51ECB" w:rsidRPr="004F7DD5" w14:paraId="502990D6" w14:textId="77777777" w:rsidTr="00136531">
        <w:tc>
          <w:tcPr>
            <w:tcW w:w="2689" w:type="dxa"/>
          </w:tcPr>
          <w:p w14:paraId="736E8CD4"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Izmaksas, kas jāiekļauj cenā:</w:t>
            </w:r>
          </w:p>
        </w:tc>
        <w:tc>
          <w:tcPr>
            <w:tcW w:w="6350" w:type="dxa"/>
          </w:tcPr>
          <w:p w14:paraId="731D8FFB" w14:textId="58F4653F" w:rsidR="00D51ECB" w:rsidRPr="004F7DD5" w:rsidRDefault="00D51ECB" w:rsidP="00D51ECB">
            <w:pPr>
              <w:jc w:val="both"/>
              <w:rPr>
                <w:rFonts w:ascii="Times New Roman" w:hAnsi="Times New Roman" w:cs="Times New Roman"/>
                <w:i/>
                <w:sz w:val="24"/>
                <w:szCs w:val="24"/>
                <w:lang w:eastAsia="lv-LV"/>
                <w14:ligatures w14:val="none"/>
              </w:rPr>
            </w:pPr>
            <w:r w:rsidRPr="004F7DD5">
              <w:rPr>
                <w:rFonts w:ascii="Times New Roman" w:hAnsi="Times New Roman" w:cs="Times New Roman"/>
                <w:i/>
                <w:sz w:val="24"/>
                <w:szCs w:val="24"/>
                <w:lang w:eastAsia="lv-LV"/>
                <w14:ligatures w14:val="none"/>
              </w:rPr>
              <w:t>Visas izmaksas, kas saistītas ar pakalpojuma izpildi tai skaita administrēšana u.c.</w:t>
            </w:r>
          </w:p>
        </w:tc>
      </w:tr>
    </w:tbl>
    <w:p w14:paraId="65A636EF"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p>
    <w:p w14:paraId="34965CD2" w14:textId="566CEE61" w:rsidR="006F53DA" w:rsidRPr="004F7DD5"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4F7DD5" w:rsidSect="00941E4C">
          <w:pgSz w:w="11906" w:h="16838"/>
          <w:pgMar w:top="1134" w:right="1134" w:bottom="1134" w:left="1701" w:header="708" w:footer="0" w:gutter="0"/>
          <w:cols w:space="708"/>
          <w:docGrid w:linePitch="360"/>
        </w:sectPr>
      </w:pPr>
    </w:p>
    <w:p w14:paraId="578455D2" w14:textId="77777777" w:rsidR="006F53DA" w:rsidRPr="004F7DD5" w:rsidRDefault="006F53DA" w:rsidP="00136531">
      <w:pPr>
        <w:spacing w:after="0"/>
        <w:rPr>
          <w:rFonts w:ascii="Times New Roman" w:hAnsi="Times New Roman" w:cs="Times New Roman"/>
          <w:kern w:val="0"/>
          <w:sz w:val="24"/>
          <w:szCs w:val="24"/>
          <w:lang w:eastAsia="lv-LV"/>
          <w14:ligatures w14:val="none"/>
        </w:rPr>
      </w:pPr>
    </w:p>
    <w:p w14:paraId="0ADD4018" w14:textId="77777777" w:rsidR="006F53DA" w:rsidRPr="004F7DD5" w:rsidRDefault="006F53DA" w:rsidP="006F53DA">
      <w:pPr>
        <w:spacing w:after="0"/>
        <w:jc w:val="center"/>
        <w:rPr>
          <w:rFonts w:ascii="Times New Roman" w:hAnsi="Times New Roman" w:cs="Times New Roman"/>
          <w:b/>
          <w:kern w:val="0"/>
          <w:sz w:val="24"/>
          <w:szCs w:val="24"/>
          <w:lang w:eastAsia="lv-LV"/>
          <w14:ligatures w14:val="none"/>
        </w:rPr>
      </w:pPr>
      <w:r w:rsidRPr="004F7DD5">
        <w:rPr>
          <w:rFonts w:ascii="Times New Roman" w:hAnsi="Times New Roman" w:cs="Times New Roman"/>
          <w:b/>
          <w:kern w:val="0"/>
          <w:sz w:val="24"/>
          <w:szCs w:val="24"/>
          <w:lang w:eastAsia="lv-LV"/>
          <w14:ligatures w14:val="none"/>
        </w:rPr>
        <w:t>PIETEIKUMS DALĪBAI CENU APTAUJĀ</w:t>
      </w:r>
    </w:p>
    <w:p w14:paraId="64F09449" w14:textId="77777777" w:rsidR="006F53DA" w:rsidRPr="004F7DD5" w:rsidRDefault="006F53DA" w:rsidP="006F53DA">
      <w:pPr>
        <w:spacing w:after="0"/>
        <w:jc w:val="center"/>
        <w:rPr>
          <w:rFonts w:ascii="Times New Roman" w:hAnsi="Times New Roman" w:cs="Times New Roman"/>
          <w:b/>
          <w:kern w:val="0"/>
          <w:sz w:val="24"/>
          <w:szCs w:val="24"/>
          <w:lang w:eastAsia="lv-LV"/>
          <w14:ligatures w14:val="none"/>
        </w:rPr>
      </w:pPr>
    </w:p>
    <w:p w14:paraId="7C759DDE" w14:textId="66BEB7C4"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 xml:space="preserve">CENU APTAUJAS NOSAUKUMS: </w:t>
      </w:r>
      <w:r w:rsidR="00136531" w:rsidRPr="004F7DD5">
        <w:rPr>
          <w:rFonts w:ascii="Times New Roman" w:hAnsi="Times New Roman" w:cs="Times New Roman"/>
          <w:kern w:val="0"/>
          <w:sz w:val="24"/>
          <w:szCs w:val="24"/>
          <w:lang w:eastAsia="lv-LV"/>
          <w14:ligatures w14:val="none"/>
        </w:rPr>
        <w:t>“</w:t>
      </w:r>
      <w:r w:rsidR="00D51ECB" w:rsidRPr="004F7DD5">
        <w:rPr>
          <w:rFonts w:ascii="Times New Roman" w:hAnsi="Times New Roman" w:cs="Times New Roman"/>
          <w:kern w:val="0"/>
          <w:sz w:val="24"/>
          <w:szCs w:val="24"/>
          <w:lang w:eastAsia="lv-LV"/>
          <w14:ligatures w14:val="none"/>
        </w:rPr>
        <w:t>Lifta apkalpošana Ulbrokas PII “Pienenīte” vajadzībām</w:t>
      </w:r>
      <w:r w:rsidR="00136531" w:rsidRPr="004F7DD5">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4F7DD5"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4F7DD5"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F7DD5">
              <w:rPr>
                <w:rFonts w:ascii="Times New Roman" w:eastAsiaTheme="majorEastAsia" w:hAnsi="Times New Roman" w:cs="Times New Roman"/>
                <w:b/>
                <w:i/>
                <w:iCs/>
                <w:kern w:val="0"/>
                <w:sz w:val="24"/>
                <w:szCs w:val="24"/>
                <w:lang w:eastAsia="lv-LV"/>
                <w14:ligatures w14:val="none"/>
              </w:rPr>
              <w:t>Informācija par pretendentu:</w:t>
            </w:r>
          </w:p>
        </w:tc>
      </w:tr>
      <w:tr w:rsidR="006F53DA" w:rsidRPr="004F7DD5"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4F7DD5"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4F7DD5"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4F7DD5"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4F7DD5"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4F7DD5">
        <w:rPr>
          <w:rFonts w:ascii="Times New Roman" w:hAnsi="Times New Roman" w:cs="Times New Roman"/>
          <w:b/>
          <w:kern w:val="0"/>
          <w:sz w:val="24"/>
          <w:szCs w:val="24"/>
          <w:lang w:eastAsia="lv-LV"/>
          <w14:ligatures w14:val="none"/>
        </w:rPr>
        <w:t>PRETENDENTA PIETEIKUMS</w:t>
      </w:r>
    </w:p>
    <w:bookmarkEnd w:id="1"/>
    <w:p w14:paraId="1095FD69"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4F7DD5"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3969"/>
        <w:gridCol w:w="3232"/>
      </w:tblGrid>
      <w:tr w:rsidR="006F53DA" w:rsidRPr="004F7DD5" w14:paraId="4BFA59B6" w14:textId="77777777" w:rsidTr="00B323F5">
        <w:tc>
          <w:tcPr>
            <w:tcW w:w="5665" w:type="dxa"/>
            <w:gridSpan w:val="2"/>
            <w:vAlign w:val="center"/>
          </w:tcPr>
          <w:p w14:paraId="34C417CD" w14:textId="77777777" w:rsidR="006F53DA" w:rsidRPr="004F7DD5"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F7DD5">
              <w:rPr>
                <w:rFonts w:ascii="Times New Roman" w:eastAsia="Times New Roman" w:hAnsi="Times New Roman" w:cs="Times New Roman"/>
                <w:b/>
                <w:bCs/>
                <w:kern w:val="32"/>
                <w:sz w:val="24"/>
                <w:szCs w:val="24"/>
                <w:lang w:eastAsia="lv-LV"/>
                <w14:ligatures w14:val="none"/>
              </w:rPr>
              <w:t>Prasības</w:t>
            </w:r>
          </w:p>
        </w:tc>
        <w:tc>
          <w:tcPr>
            <w:tcW w:w="3232" w:type="dxa"/>
            <w:vAlign w:val="center"/>
          </w:tcPr>
          <w:p w14:paraId="61D1E2E5" w14:textId="6C18AB93" w:rsidR="006F53DA" w:rsidRPr="004F7DD5"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F7DD5">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F203C9">
              <w:rPr>
                <w:rStyle w:val="Vresatsauce"/>
                <w:rFonts w:ascii="Times New Roman" w:eastAsia="Times New Roman" w:hAnsi="Times New Roman" w:cs="Times New Roman"/>
                <w:bCs/>
                <w:kern w:val="32"/>
                <w:sz w:val="24"/>
                <w:szCs w:val="24"/>
                <w:lang w:eastAsia="lv-LV"/>
                <w14:ligatures w14:val="none"/>
              </w:rPr>
              <w:footnoteReference w:id="1"/>
            </w:r>
          </w:p>
        </w:tc>
      </w:tr>
      <w:tr w:rsidR="00136531" w:rsidRPr="004F7DD5" w14:paraId="63D51412" w14:textId="77777777" w:rsidTr="00B323F5">
        <w:tc>
          <w:tcPr>
            <w:tcW w:w="1696" w:type="dxa"/>
          </w:tcPr>
          <w:p w14:paraId="5E5071E2" w14:textId="2DDC6E8D" w:rsidR="00136531" w:rsidRPr="004F7DD5" w:rsidRDefault="00136531" w:rsidP="00136531">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Priekšmeta apraksts:</w:t>
            </w:r>
          </w:p>
        </w:tc>
        <w:tc>
          <w:tcPr>
            <w:tcW w:w="3969" w:type="dxa"/>
          </w:tcPr>
          <w:p w14:paraId="65D20BD9" w14:textId="77777777" w:rsidR="00136531" w:rsidRDefault="00D51ECB" w:rsidP="00136531">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Pasažieru lifts Schindler S001 Rel.3 Schindler 3100 630kg, 2 pieturas 1 m/s, uzstādīšanas gads – 2012.g.</w:t>
            </w:r>
          </w:p>
          <w:p w14:paraId="58C15613" w14:textId="77777777" w:rsidR="004F7DD5" w:rsidRDefault="004F7DD5" w:rsidP="0013653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 </w:t>
            </w:r>
          </w:p>
          <w:p w14:paraId="4F2DD1FA" w14:textId="2710A3BA" w:rsidR="00317DB9" w:rsidRPr="004F7DD5" w:rsidRDefault="00317DB9" w:rsidP="00136531">
            <w:pPr>
              <w:jc w:val="both"/>
              <w:rPr>
                <w:rFonts w:ascii="Times New Roman" w:hAnsi="Times New Roman" w:cs="Times New Roman"/>
                <w:sz w:val="24"/>
                <w:szCs w:val="24"/>
                <w:lang w:eastAsia="lv-LV"/>
                <w14:ligatures w14:val="none"/>
              </w:rPr>
            </w:pPr>
          </w:p>
        </w:tc>
        <w:tc>
          <w:tcPr>
            <w:tcW w:w="3232" w:type="dxa"/>
          </w:tcPr>
          <w:p w14:paraId="2BDD4CB9" w14:textId="77777777" w:rsidR="00136531" w:rsidRPr="004F7DD5" w:rsidRDefault="00136531" w:rsidP="0013653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317DB9" w:rsidRPr="004F7DD5" w14:paraId="11CD3489" w14:textId="77777777" w:rsidTr="00B323F5">
        <w:tc>
          <w:tcPr>
            <w:tcW w:w="1696" w:type="dxa"/>
          </w:tcPr>
          <w:p w14:paraId="2AF31C16" w14:textId="7DA5CA45" w:rsidR="00317DB9" w:rsidRPr="004F7DD5" w:rsidRDefault="00317DB9" w:rsidP="0013653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Tehniskā specifikācija:</w:t>
            </w:r>
          </w:p>
        </w:tc>
        <w:tc>
          <w:tcPr>
            <w:tcW w:w="3969" w:type="dxa"/>
          </w:tcPr>
          <w:p w14:paraId="65926BB6" w14:textId="7EFA42CE" w:rsidR="00317DB9" w:rsidRPr="00317DB9" w:rsidRDefault="00317DB9" w:rsidP="00317DB9">
            <w:pPr>
              <w:pStyle w:val="Sarakstarindkopa"/>
              <w:numPr>
                <w:ilvl w:val="0"/>
                <w:numId w:val="8"/>
              </w:numPr>
              <w:rPr>
                <w14:ligatures w14:val="none"/>
              </w:rPr>
            </w:pPr>
            <w:r w:rsidRPr="00317DB9">
              <w:rPr>
                <w14:ligatures w14:val="none"/>
              </w:rPr>
              <w:t>Apkopju periods: 3 mēneši</w:t>
            </w:r>
            <w:r w:rsidR="009266F8">
              <w:rPr>
                <w14:ligatures w14:val="none"/>
              </w:rPr>
              <w:t xml:space="preserve"> </w:t>
            </w:r>
            <w:r w:rsidRPr="00317DB9">
              <w:rPr>
                <w14:ligatures w14:val="none"/>
              </w:rPr>
              <w:t>(apkopes tiek veiktas reizi ceturksnī)</w:t>
            </w:r>
          </w:p>
          <w:p w14:paraId="783C5AE1" w14:textId="77777777" w:rsidR="00317DB9" w:rsidRPr="00317DB9" w:rsidRDefault="00317DB9" w:rsidP="00317DB9">
            <w:pPr>
              <w:pStyle w:val="Sarakstarindkopa"/>
              <w:numPr>
                <w:ilvl w:val="0"/>
                <w:numId w:val="8"/>
              </w:numPr>
              <w:rPr>
                <w14:ligatures w14:val="none"/>
              </w:rPr>
            </w:pPr>
            <w:r w:rsidRPr="00317DB9">
              <w:rPr>
                <w14:ligatures w14:val="none"/>
              </w:rPr>
              <w:t xml:space="preserve">Liftu MBM apkopes izpildes laiks: Darba dienās no 9:00 līdz 17:00 </w:t>
            </w:r>
          </w:p>
          <w:p w14:paraId="597A2010" w14:textId="77777777" w:rsidR="00317DB9" w:rsidRDefault="00317DB9" w:rsidP="00317DB9">
            <w:pPr>
              <w:pStyle w:val="Sarakstarindkopa"/>
              <w:numPr>
                <w:ilvl w:val="0"/>
                <w:numId w:val="8"/>
              </w:numPr>
              <w:rPr>
                <w14:ligatures w14:val="none"/>
              </w:rPr>
            </w:pPr>
            <w:r w:rsidRPr="00317DB9">
              <w:rPr>
                <w14:ligatures w14:val="none"/>
              </w:rPr>
              <w:t xml:space="preserve">Apkopē izmantojamo materiālu limits: </w:t>
            </w:r>
          </w:p>
          <w:p w14:paraId="6D6AECD7" w14:textId="7572E1FE" w:rsidR="00317DB9" w:rsidRDefault="00317DB9" w:rsidP="00317DB9">
            <w:pPr>
              <w:pStyle w:val="Sarakstarindkopa"/>
              <w:numPr>
                <w:ilvl w:val="1"/>
                <w:numId w:val="8"/>
              </w:numPr>
              <w:rPr>
                <w14:ligatures w14:val="none"/>
              </w:rPr>
            </w:pPr>
            <w:r w:rsidRPr="00317DB9">
              <w:rPr>
                <w14:ligatures w14:val="none"/>
              </w:rPr>
              <w:t>smērvielas,</w:t>
            </w:r>
          </w:p>
          <w:p w14:paraId="38A2002F" w14:textId="4715F528" w:rsidR="00317DB9" w:rsidRDefault="00317DB9" w:rsidP="00317DB9">
            <w:pPr>
              <w:pStyle w:val="Sarakstarindkopa"/>
              <w:numPr>
                <w:ilvl w:val="1"/>
                <w:numId w:val="8"/>
              </w:numPr>
              <w:rPr>
                <w14:ligatures w14:val="none"/>
              </w:rPr>
            </w:pPr>
            <w:r w:rsidRPr="00317DB9">
              <w:rPr>
                <w14:ligatures w14:val="none"/>
              </w:rPr>
              <w:t xml:space="preserve">mazgāšanas līdzekļi (vaitspirts, šķīdinātāji), </w:t>
            </w:r>
          </w:p>
          <w:p w14:paraId="108D3AE7" w14:textId="1A013EA0" w:rsidR="00317DB9" w:rsidRDefault="00317DB9" w:rsidP="00317DB9">
            <w:pPr>
              <w:pStyle w:val="Sarakstarindkopa"/>
              <w:numPr>
                <w:ilvl w:val="1"/>
                <w:numId w:val="8"/>
              </w:numPr>
              <w:rPr>
                <w14:ligatures w14:val="none"/>
              </w:rPr>
            </w:pPr>
            <w:r w:rsidRPr="00317DB9">
              <w:rPr>
                <w14:ligatures w14:val="none"/>
              </w:rPr>
              <w:t xml:space="preserve">lupatas un švammes; </w:t>
            </w:r>
          </w:p>
          <w:p w14:paraId="528FD675" w14:textId="2E5BFCE2" w:rsidR="00317DB9" w:rsidRDefault="009266F8" w:rsidP="00317DB9">
            <w:pPr>
              <w:pStyle w:val="Sarakstarindkopa"/>
              <w:numPr>
                <w:ilvl w:val="1"/>
                <w:numId w:val="8"/>
              </w:numPr>
              <w:rPr>
                <w14:ligatures w14:val="none"/>
              </w:rPr>
            </w:pPr>
            <w:r>
              <w:rPr>
                <w14:ligatures w14:val="none"/>
              </w:rPr>
              <w:t>s</w:t>
            </w:r>
            <w:r w:rsidR="00317DB9" w:rsidRPr="00317DB9">
              <w:rPr>
                <w14:ligatures w14:val="none"/>
              </w:rPr>
              <w:t>puldzes</w:t>
            </w:r>
            <w:r w:rsidR="00317DB9">
              <w:rPr>
                <w14:ligatures w14:val="none"/>
              </w:rPr>
              <w:t>,</w:t>
            </w:r>
          </w:p>
          <w:p w14:paraId="4499441C" w14:textId="509A8291" w:rsidR="00317DB9" w:rsidRDefault="00317DB9" w:rsidP="00317DB9">
            <w:pPr>
              <w:pStyle w:val="Sarakstarindkopa"/>
              <w:numPr>
                <w:ilvl w:val="1"/>
                <w:numId w:val="8"/>
              </w:numPr>
              <w:rPr>
                <w14:ligatures w14:val="none"/>
              </w:rPr>
            </w:pPr>
            <w:r w:rsidRPr="00317DB9">
              <w:rPr>
                <w14:ligatures w14:val="none"/>
              </w:rPr>
              <w:lastRenderedPageBreak/>
              <w:t>drošinātāji</w:t>
            </w:r>
          </w:p>
          <w:p w14:paraId="5BB7F5AD" w14:textId="004373DD" w:rsidR="00317DB9" w:rsidRDefault="00317DB9" w:rsidP="00317DB9">
            <w:pPr>
              <w:rPr>
                <w:rFonts w:ascii="Times New Roman" w:hAnsi="Times New Roman" w:cs="Times New Roman"/>
                <w14:ligatures w14:val="none"/>
              </w:rPr>
            </w:pPr>
            <w:r>
              <w:rPr>
                <w14:ligatures w14:val="none"/>
              </w:rPr>
              <w:t xml:space="preserve">             </w:t>
            </w:r>
            <w:r w:rsidRPr="00317DB9">
              <w:rPr>
                <w14:ligatures w14:val="none"/>
              </w:rPr>
              <w:t xml:space="preserve"> </w:t>
            </w:r>
            <w:r w:rsidRPr="00317DB9">
              <w:rPr>
                <w:rFonts w:ascii="Times New Roman" w:hAnsi="Times New Roman" w:cs="Times New Roman"/>
                <w14:ligatures w14:val="none"/>
              </w:rPr>
              <w:t xml:space="preserve">Apkopes veikšanas laikā pēc </w:t>
            </w:r>
            <w:r w:rsidR="009266F8">
              <w:rPr>
                <w:rFonts w:ascii="Times New Roman" w:hAnsi="Times New Roman" w:cs="Times New Roman"/>
                <w14:ligatures w14:val="none"/>
              </w:rPr>
              <w:t xml:space="preserve">  </w:t>
            </w:r>
            <w:r w:rsidRPr="00317DB9">
              <w:rPr>
                <w:rFonts w:ascii="Times New Roman" w:hAnsi="Times New Roman" w:cs="Times New Roman"/>
                <w14:ligatures w14:val="none"/>
              </w:rPr>
              <w:t>nepieciešamības</w:t>
            </w:r>
          </w:p>
          <w:p w14:paraId="40793063" w14:textId="77777777" w:rsidR="00317DB9" w:rsidRDefault="00317DB9" w:rsidP="00317DB9">
            <w:pPr>
              <w:pStyle w:val="Sarakstarindkopa"/>
              <w:numPr>
                <w:ilvl w:val="0"/>
                <w:numId w:val="8"/>
              </w:numPr>
              <w:rPr>
                <w14:ligatures w14:val="none"/>
              </w:rPr>
            </w:pPr>
            <w:r w:rsidRPr="00317DB9">
              <w:rPr>
                <w14:ligatures w14:val="none"/>
              </w:rPr>
              <w:t>Klientu atbalsta centrs (ja ir radušās kādas ar iekārtām saistītas problēmas un ir nepieciešama tehniska palīdzība)</w:t>
            </w:r>
          </w:p>
          <w:p w14:paraId="3BD75B01" w14:textId="4849561B" w:rsidR="00317DB9" w:rsidRDefault="00317DB9" w:rsidP="00317DB9">
            <w:pPr>
              <w:pStyle w:val="Sarakstarindkopa"/>
              <w:numPr>
                <w:ilvl w:val="0"/>
                <w:numId w:val="12"/>
              </w:numPr>
              <w:rPr>
                <w14:ligatures w14:val="none"/>
              </w:rPr>
            </w:pPr>
            <w:r w:rsidRPr="00317DB9">
              <w:rPr>
                <w14:ligatures w14:val="none"/>
              </w:rPr>
              <w:t>24 st. diennaktī / 7 dienas nedēļā</w:t>
            </w:r>
          </w:p>
          <w:p w14:paraId="775D8891" w14:textId="77777777" w:rsidR="00DD4A94" w:rsidRDefault="00317DB9" w:rsidP="00DD4A94">
            <w:pPr>
              <w:pStyle w:val="Sarakstarindkopa"/>
              <w:numPr>
                <w:ilvl w:val="0"/>
                <w:numId w:val="8"/>
              </w:numPr>
              <w:rPr>
                <w14:ligatures w14:val="none"/>
              </w:rPr>
            </w:pPr>
            <w:r>
              <w:rPr>
                <w14:ligatures w14:val="none"/>
              </w:rPr>
              <w:t xml:space="preserve">Izsaukums: </w:t>
            </w:r>
          </w:p>
          <w:p w14:paraId="39494D10" w14:textId="77777777" w:rsidR="00DD4A94" w:rsidRDefault="00DD4A94" w:rsidP="00DD4A94">
            <w:pPr>
              <w:pStyle w:val="Sarakstarindkopa"/>
              <w:rPr>
                <w14:ligatures w14:val="none"/>
              </w:rPr>
            </w:pPr>
            <w:r w:rsidRPr="00DD4A94">
              <w:rPr>
                <w14:ligatures w14:val="none"/>
              </w:rPr>
              <w:t xml:space="preserve">5.1. </w:t>
            </w:r>
            <w:r w:rsidR="00317DB9" w:rsidRPr="00DD4A94">
              <w:rPr>
                <w14:ligatures w14:val="none"/>
              </w:rPr>
              <w:t xml:space="preserve">Izsaukumos iekļautās darba izmaksas: Bojājumu novēršanai nepieciešamās darba izmaksas līdz divām stundām. </w:t>
            </w:r>
          </w:p>
          <w:p w14:paraId="7CC59346" w14:textId="5817305C" w:rsidR="00DD4A94" w:rsidRPr="00DD4A94" w:rsidRDefault="00317DB9" w:rsidP="00DD4A94">
            <w:pPr>
              <w:pStyle w:val="Sarakstarindkopa"/>
              <w:rPr>
                <w14:ligatures w14:val="none"/>
              </w:rPr>
            </w:pPr>
            <w:r w:rsidRPr="00DD4A94">
              <w:rPr>
                <w14:ligatures w14:val="none"/>
              </w:rPr>
              <w:t xml:space="preserve">5.2. Darba laiks izsaukumiem: no 08:00 līdz 23:00. </w:t>
            </w:r>
          </w:p>
          <w:p w14:paraId="652441D9" w14:textId="2B2E1D67" w:rsidR="00317DB9" w:rsidRPr="00DD4A94" w:rsidRDefault="00317DB9" w:rsidP="00DD4A94">
            <w:pPr>
              <w:pStyle w:val="Sarakstarindkopa"/>
              <w:rPr>
                <w14:ligatures w14:val="none"/>
              </w:rPr>
            </w:pPr>
            <w:r w:rsidRPr="00DD4A94">
              <w:rPr>
                <w14:ligatures w14:val="none"/>
              </w:rPr>
              <w:t>5.3. Izsaukumu reaģēšanas laiks:</w:t>
            </w:r>
            <w:r w:rsidRPr="00DD4A94">
              <w:rPr>
                <w14:ligatures w14:val="none"/>
              </w:rPr>
              <w:tab/>
              <w:t>4 stundu reaģēšanas laiks saskaņotajā darba laikā</w:t>
            </w:r>
          </w:p>
          <w:p w14:paraId="3C6F0B6D" w14:textId="4C43B698" w:rsidR="00317DB9" w:rsidRDefault="00317DB9" w:rsidP="00317DB9">
            <w:pPr>
              <w:pStyle w:val="Sarakstarindkopa"/>
              <w:numPr>
                <w:ilvl w:val="0"/>
                <w:numId w:val="8"/>
              </w:numPr>
              <w:rPr>
                <w14:ligatures w14:val="none"/>
              </w:rPr>
            </w:pPr>
            <w:r w:rsidRPr="00317DB9">
              <w:rPr>
                <w14:ligatures w14:val="none"/>
              </w:rPr>
              <w:t>Pasažieru evakuācijas pakalpojums:</w:t>
            </w:r>
          </w:p>
          <w:p w14:paraId="15724CA3" w14:textId="70A23AB0" w:rsidR="00317DB9" w:rsidRDefault="00317DB9" w:rsidP="00317DB9">
            <w:pPr>
              <w:pStyle w:val="Sarakstarindkopa"/>
              <w:rPr>
                <w14:ligatures w14:val="none"/>
              </w:rPr>
            </w:pPr>
            <w:r>
              <w:rPr>
                <w14:ligatures w14:val="none"/>
              </w:rPr>
              <w:t>6.1.</w:t>
            </w:r>
            <w:r w:rsidRPr="00317DB9">
              <w:rPr>
                <w14:ligatures w14:val="none"/>
              </w:rPr>
              <w:t>Darba laiks izsaukumiem pasažieru evakuācijai</w:t>
            </w:r>
            <w:r>
              <w:rPr>
                <w14:ligatures w14:val="none"/>
              </w:rPr>
              <w:t>:</w:t>
            </w:r>
            <w:r w:rsidRPr="00317DB9">
              <w:rPr>
                <w14:ligatures w14:val="none"/>
              </w:rPr>
              <w:tab/>
              <w:t>24 st. diennaktī / 7 dienas nedēļā</w:t>
            </w:r>
            <w:r>
              <w:rPr>
                <w14:ligatures w14:val="none"/>
              </w:rPr>
              <w:t>.</w:t>
            </w:r>
          </w:p>
          <w:p w14:paraId="4767C824" w14:textId="4677A4DA" w:rsidR="00317DB9" w:rsidRDefault="00317DB9" w:rsidP="00317DB9">
            <w:pPr>
              <w:pStyle w:val="Sarakstarindkopa"/>
              <w:rPr>
                <w14:ligatures w14:val="none"/>
              </w:rPr>
            </w:pPr>
            <w:r>
              <w:rPr>
                <w14:ligatures w14:val="none"/>
              </w:rPr>
              <w:t xml:space="preserve">6.2. </w:t>
            </w:r>
            <w:r w:rsidRPr="00317DB9">
              <w:rPr>
                <w14:ligatures w14:val="none"/>
              </w:rPr>
              <w:t>Reaģēšanas laiks pasažieru evakuācijai</w:t>
            </w:r>
            <w:r w:rsidRPr="00317DB9">
              <w:rPr>
                <w14:ligatures w14:val="none"/>
              </w:rPr>
              <w:tab/>
              <w:t>80% gadījumu līdz 55 minūtēm</w:t>
            </w:r>
            <w:r>
              <w:rPr>
                <w14:ligatures w14:val="none"/>
              </w:rPr>
              <w:t xml:space="preserve">. </w:t>
            </w:r>
          </w:p>
          <w:p w14:paraId="2CE575E5" w14:textId="77777777" w:rsidR="00317DB9" w:rsidRDefault="00317DB9" w:rsidP="00317DB9">
            <w:pPr>
              <w:pStyle w:val="Sarakstarindkopa"/>
              <w:numPr>
                <w:ilvl w:val="0"/>
                <w:numId w:val="8"/>
              </w:numPr>
              <w:rPr>
                <w14:ligatures w14:val="none"/>
              </w:rPr>
            </w:pPr>
            <w:r w:rsidRPr="00317DB9">
              <w:rPr>
                <w14:ligatures w14:val="none"/>
              </w:rPr>
              <w:t>Balss sakaru pakalpojums</w:t>
            </w:r>
            <w:r>
              <w:rPr>
                <w14:ligatures w14:val="none"/>
              </w:rPr>
              <w:t>:</w:t>
            </w:r>
          </w:p>
          <w:p w14:paraId="3AEF1E5E" w14:textId="4ECABDB8" w:rsidR="00317DB9" w:rsidRDefault="00317DB9" w:rsidP="00317DB9">
            <w:pPr>
              <w:pStyle w:val="Sarakstarindkopa"/>
              <w:numPr>
                <w:ilvl w:val="1"/>
                <w:numId w:val="13"/>
              </w:numPr>
              <w:rPr>
                <w14:ligatures w14:val="none"/>
              </w:rPr>
            </w:pPr>
            <w:r w:rsidRPr="00317DB9">
              <w:rPr>
                <w14:ligatures w14:val="none"/>
              </w:rPr>
              <w:t>Iespēja nepieciešamības gadījumā sazināties no lifta kabīnes ar KONE diennakts avārijas dienestu</w:t>
            </w:r>
            <w:r>
              <w:rPr>
                <w14:ligatures w14:val="none"/>
              </w:rPr>
              <w:t>.</w:t>
            </w:r>
          </w:p>
          <w:p w14:paraId="1D3FC4B7" w14:textId="77777777" w:rsidR="00317DB9" w:rsidRDefault="00317DB9" w:rsidP="00317DB9">
            <w:pPr>
              <w:pStyle w:val="Sarakstarindkopa"/>
              <w:numPr>
                <w:ilvl w:val="0"/>
                <w:numId w:val="13"/>
              </w:numPr>
              <w:ind w:hanging="9"/>
              <w:rPr>
                <w14:ligatures w14:val="none"/>
              </w:rPr>
            </w:pPr>
            <w:r w:rsidRPr="00317DB9">
              <w:rPr>
                <w14:ligatures w14:val="none"/>
              </w:rPr>
              <w:t>Remontdarbi</w:t>
            </w:r>
            <w:r>
              <w:rPr>
                <w14:ligatures w14:val="none"/>
              </w:rPr>
              <w:t>:</w:t>
            </w:r>
          </w:p>
          <w:p w14:paraId="09BD67E9" w14:textId="326A50F6" w:rsidR="00317DB9" w:rsidRDefault="00317DB9" w:rsidP="00317DB9">
            <w:pPr>
              <w:pStyle w:val="Sarakstarindkopa"/>
              <w:numPr>
                <w:ilvl w:val="0"/>
                <w:numId w:val="12"/>
              </w:numPr>
              <w:rPr>
                <w14:ligatures w14:val="none"/>
              </w:rPr>
            </w:pPr>
            <w:r w:rsidRPr="00317DB9">
              <w:rPr>
                <w14:ligatures w14:val="none"/>
              </w:rPr>
              <w:t>Tikai iepriekš saskaņojot to apjomu un cenas</w:t>
            </w:r>
          </w:p>
          <w:p w14:paraId="5254F826" w14:textId="77777777" w:rsidR="009266F8" w:rsidRDefault="009266F8" w:rsidP="009266F8">
            <w:pPr>
              <w:pStyle w:val="Sarakstarindkopa"/>
              <w:numPr>
                <w:ilvl w:val="0"/>
                <w:numId w:val="13"/>
              </w:numPr>
              <w:ind w:hanging="9"/>
              <w:rPr>
                <w14:ligatures w14:val="none"/>
              </w:rPr>
            </w:pPr>
            <w:r w:rsidRPr="009266F8">
              <w:rPr>
                <w14:ligatures w14:val="none"/>
              </w:rPr>
              <w:t>Līdzdalība pārbaudēs</w:t>
            </w:r>
            <w:r>
              <w:rPr>
                <w14:ligatures w14:val="none"/>
              </w:rPr>
              <w:t>:</w:t>
            </w:r>
          </w:p>
          <w:p w14:paraId="68CE24A3" w14:textId="22D115ED" w:rsidR="00317DB9" w:rsidRPr="009266F8" w:rsidRDefault="009266F8" w:rsidP="009266F8">
            <w:pPr>
              <w:pStyle w:val="Sarakstarindkopa"/>
              <w:numPr>
                <w:ilvl w:val="0"/>
                <w:numId w:val="12"/>
              </w:numPr>
              <w:rPr>
                <w14:ligatures w14:val="none"/>
              </w:rPr>
            </w:pPr>
            <w:r w:rsidRPr="009266F8">
              <w:rPr>
                <w14:ligatures w14:val="none"/>
              </w:rPr>
              <w:t>Iekārtu sagatavošana gadskārtējām pārbaudēm un līdzdalība tajās</w:t>
            </w:r>
            <w:r>
              <w:rPr>
                <w14:ligatures w14:val="none"/>
              </w:rPr>
              <w:t xml:space="preserve">. </w:t>
            </w:r>
          </w:p>
          <w:p w14:paraId="61395C99" w14:textId="77777777" w:rsidR="00317DB9" w:rsidRPr="00317DB9" w:rsidRDefault="00317DB9" w:rsidP="00317DB9">
            <w:pPr>
              <w:pStyle w:val="Sarakstarindkopa"/>
              <w:rPr>
                <w14:ligatures w14:val="none"/>
              </w:rPr>
            </w:pPr>
          </w:p>
          <w:p w14:paraId="4B894C10" w14:textId="20037AB8" w:rsidR="00317DB9" w:rsidRPr="00317DB9" w:rsidRDefault="00317DB9" w:rsidP="00317DB9">
            <w:pPr>
              <w:rPr>
                <w14:ligatures w14:val="none"/>
              </w:rPr>
            </w:pPr>
          </w:p>
        </w:tc>
        <w:tc>
          <w:tcPr>
            <w:tcW w:w="3232" w:type="dxa"/>
          </w:tcPr>
          <w:p w14:paraId="6D37D402" w14:textId="1BFF6E89" w:rsidR="00317DB9" w:rsidRPr="004F7DD5" w:rsidRDefault="00317DB9" w:rsidP="00317DB9">
            <w:pPr>
              <w:keepNext/>
              <w:shd w:val="clear" w:color="auto" w:fill="FFFFFF"/>
              <w:spacing w:after="120"/>
              <w:outlineLvl w:val="0"/>
              <w:rPr>
                <w:rFonts w:ascii="Times New Roman" w:eastAsia="Times New Roman" w:hAnsi="Times New Roman" w:cs="Times New Roman"/>
                <w:b/>
                <w:kern w:val="32"/>
                <w:sz w:val="24"/>
                <w:szCs w:val="24"/>
                <w:lang w:eastAsia="lv-LV"/>
                <w14:ligatures w14:val="none"/>
              </w:rPr>
            </w:pPr>
          </w:p>
        </w:tc>
      </w:tr>
      <w:tr w:rsidR="00D51ECB" w:rsidRPr="004F7DD5" w14:paraId="1C9EBA1F" w14:textId="77777777" w:rsidTr="00F203C9">
        <w:tc>
          <w:tcPr>
            <w:tcW w:w="1696" w:type="dxa"/>
            <w:shd w:val="clear" w:color="auto" w:fill="auto"/>
          </w:tcPr>
          <w:p w14:paraId="006FDF98" w14:textId="43337F1F"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Līguma izpildes laiks:</w:t>
            </w:r>
          </w:p>
        </w:tc>
        <w:tc>
          <w:tcPr>
            <w:tcW w:w="3969" w:type="dxa"/>
            <w:shd w:val="clear" w:color="auto" w:fill="auto"/>
          </w:tcPr>
          <w:p w14:paraId="3E493D7D" w14:textId="77777777" w:rsidR="0059019A" w:rsidRDefault="0059019A" w:rsidP="0059019A">
            <w:pPr>
              <w:jc w:val="both"/>
              <w:rPr>
                <w:rFonts w:ascii="Times New Roman" w:hAnsi="Times New Roman" w:cs="Times New Roman"/>
                <w:sz w:val="24"/>
                <w:szCs w:val="24"/>
                <w:lang w:eastAsia="lv-LV"/>
                <w14:ligatures w14:val="none"/>
              </w:rPr>
            </w:pPr>
            <w:r w:rsidRPr="00857F00">
              <w:rPr>
                <w:rFonts w:ascii="Times New Roman" w:hAnsi="Times New Roman" w:cs="Times New Roman"/>
                <w:sz w:val="24"/>
                <w:szCs w:val="24"/>
                <w:lang w:eastAsia="lv-LV"/>
                <w14:ligatures w14:val="none"/>
              </w:rPr>
              <w:t>01.05.2024.g. – 31.12.2024.</w:t>
            </w:r>
            <w:r>
              <w:rPr>
                <w:rFonts w:ascii="Times New Roman" w:hAnsi="Times New Roman" w:cs="Times New Roman"/>
                <w:sz w:val="24"/>
                <w:szCs w:val="24"/>
                <w:lang w:eastAsia="lv-LV"/>
                <w14:ligatures w14:val="none"/>
              </w:rPr>
              <w:t xml:space="preserve">gadam, </w:t>
            </w:r>
            <w:r w:rsidRPr="004F7DD5">
              <w:rPr>
                <w:rFonts w:ascii="Times New Roman" w:hAnsi="Times New Roman" w:cs="Times New Roman"/>
                <w:sz w:val="24"/>
                <w:szCs w:val="24"/>
                <w:lang w:eastAsia="lv-LV"/>
                <w14:ligatures w14:val="none"/>
              </w:rPr>
              <w:t>pēc abpusēji parakstīta līguma</w:t>
            </w:r>
            <w:r>
              <w:rPr>
                <w:rFonts w:ascii="Times New Roman" w:hAnsi="Times New Roman" w:cs="Times New Roman"/>
                <w:sz w:val="24"/>
                <w:szCs w:val="24"/>
                <w:lang w:eastAsia="lv-LV"/>
                <w14:ligatures w14:val="none"/>
              </w:rPr>
              <w:t>.</w:t>
            </w:r>
          </w:p>
          <w:p w14:paraId="5EE170A8" w14:textId="3ADB09BC" w:rsidR="00D51ECB" w:rsidRPr="0059019A" w:rsidRDefault="0059019A" w:rsidP="0059019A">
            <w:pPr>
              <w:jc w:val="both"/>
              <w:rPr>
                <w:rFonts w:ascii="Times New Roman" w:hAnsi="Times New Roman" w:cs="Times New Roman"/>
                <w:i/>
                <w:iCs/>
                <w:sz w:val="24"/>
                <w:szCs w:val="24"/>
                <w:lang w:eastAsia="lv-LV"/>
                <w14:ligatures w14:val="none"/>
              </w:rPr>
            </w:pPr>
            <w:r w:rsidRPr="00857F00">
              <w:rPr>
                <w:rFonts w:ascii="Times New Roman" w:hAnsi="Times New Roman" w:cs="Times New Roman"/>
                <w:i/>
                <w:iCs/>
                <w:sz w:val="24"/>
                <w:szCs w:val="24"/>
                <w:lang w:eastAsia="lv-LV"/>
                <w14:ligatures w14:val="none"/>
              </w:rPr>
              <w:t>Līguma izpildes laiks tiks precizēts.</w:t>
            </w:r>
          </w:p>
        </w:tc>
        <w:tc>
          <w:tcPr>
            <w:tcW w:w="3232" w:type="dxa"/>
            <w:shd w:val="clear" w:color="auto" w:fill="auto"/>
          </w:tcPr>
          <w:p w14:paraId="09ABBDD8" w14:textId="77777777" w:rsidR="00D51ECB" w:rsidRPr="004F7DD5" w:rsidRDefault="00D51ECB" w:rsidP="00D51ECB">
            <w:pPr>
              <w:jc w:val="both"/>
              <w:rPr>
                <w:rFonts w:ascii="Times New Roman" w:hAnsi="Times New Roman" w:cs="Times New Roman"/>
                <w:sz w:val="24"/>
                <w:szCs w:val="24"/>
                <w:lang w:eastAsia="lv-LV"/>
                <w14:ligatures w14:val="none"/>
              </w:rPr>
            </w:pPr>
          </w:p>
        </w:tc>
      </w:tr>
      <w:tr w:rsidR="00D51ECB" w:rsidRPr="004F7DD5" w14:paraId="19790B49" w14:textId="77777777" w:rsidTr="00B323F5">
        <w:tc>
          <w:tcPr>
            <w:tcW w:w="1696" w:type="dxa"/>
          </w:tcPr>
          <w:p w14:paraId="10570903"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Izmaksas, kas jāiekļauj cenā:</w:t>
            </w:r>
          </w:p>
        </w:tc>
        <w:tc>
          <w:tcPr>
            <w:tcW w:w="3969" w:type="dxa"/>
          </w:tcPr>
          <w:p w14:paraId="76017215" w14:textId="6210B934" w:rsidR="009266F8" w:rsidRPr="004F7DD5" w:rsidRDefault="0059019A" w:rsidP="0059019A">
            <w:pPr>
              <w:jc w:val="both"/>
              <w:rPr>
                <w:rFonts w:ascii="Times New Roman" w:hAnsi="Times New Roman" w:cs="Times New Roman"/>
                <w:i/>
                <w:sz w:val="24"/>
                <w:szCs w:val="24"/>
                <w:lang w:eastAsia="lv-LV"/>
                <w14:ligatures w14:val="none"/>
              </w:rPr>
            </w:pPr>
            <w:r w:rsidRPr="0059019A">
              <w:rPr>
                <w:rFonts w:ascii="Times New Roman" w:hAnsi="Times New Roman" w:cs="Times New Roman"/>
                <w:i/>
                <w:sz w:val="24"/>
                <w:szCs w:val="24"/>
                <w:lang w:eastAsia="lv-LV"/>
                <w14:ligatures w14:val="none"/>
              </w:rPr>
              <w:t>Visas izmaksas, kas saistītas ar pakalpojuma izpildi tai skaita administrēšana u.c.</w:t>
            </w:r>
          </w:p>
        </w:tc>
        <w:tc>
          <w:tcPr>
            <w:tcW w:w="3232" w:type="dxa"/>
          </w:tcPr>
          <w:p w14:paraId="30828019" w14:textId="77777777" w:rsidR="00D51ECB" w:rsidRPr="004F7DD5" w:rsidRDefault="00D51ECB" w:rsidP="00D51ECB">
            <w:pPr>
              <w:jc w:val="both"/>
              <w:rPr>
                <w:rFonts w:ascii="Times New Roman" w:hAnsi="Times New Roman" w:cs="Times New Roman"/>
                <w:sz w:val="24"/>
                <w:szCs w:val="24"/>
                <w:lang w:eastAsia="lv-LV"/>
                <w14:ligatures w14:val="none"/>
              </w:rPr>
            </w:pPr>
          </w:p>
        </w:tc>
      </w:tr>
      <w:tr w:rsidR="00D51ECB" w:rsidRPr="004F7DD5" w14:paraId="225F7E37" w14:textId="77777777" w:rsidTr="00B323F5">
        <w:tc>
          <w:tcPr>
            <w:tcW w:w="1696" w:type="dxa"/>
          </w:tcPr>
          <w:p w14:paraId="53B2BEF1"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lastRenderedPageBreak/>
              <w:t>Nodokļi</w:t>
            </w:r>
          </w:p>
        </w:tc>
        <w:tc>
          <w:tcPr>
            <w:tcW w:w="3969" w:type="dxa"/>
          </w:tcPr>
          <w:p w14:paraId="0B541213"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Uz piedāvājuma iesniegšanas pēdējo dienu pretendentam nav VID nodokļu parādu</w:t>
            </w:r>
          </w:p>
        </w:tc>
        <w:tc>
          <w:tcPr>
            <w:tcW w:w="3232" w:type="dxa"/>
          </w:tcPr>
          <w:p w14:paraId="3346134F"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Apliecinājums no VID EDS par nodokļu neesamību</w:t>
            </w:r>
          </w:p>
        </w:tc>
      </w:tr>
    </w:tbl>
    <w:p w14:paraId="04858DC7" w14:textId="77777777" w:rsidR="002B6FEB" w:rsidRPr="004F7DD5" w:rsidRDefault="002B6FEB" w:rsidP="00794958">
      <w:pPr>
        <w:spacing w:after="0"/>
        <w:rPr>
          <w:rFonts w:ascii="Times New Roman" w:hAnsi="Times New Roman" w:cs="Times New Roman"/>
          <w:b/>
          <w:kern w:val="0"/>
          <w:sz w:val="24"/>
          <w:szCs w:val="24"/>
          <w:lang w:eastAsia="lv-LV"/>
          <w14:ligatures w14:val="none"/>
        </w:rPr>
      </w:pPr>
    </w:p>
    <w:p w14:paraId="22CDD78D" w14:textId="77777777" w:rsidR="002B6FEB" w:rsidRDefault="002B6FEB" w:rsidP="006F53DA">
      <w:pPr>
        <w:spacing w:after="0"/>
        <w:jc w:val="center"/>
        <w:rPr>
          <w:rFonts w:ascii="Times New Roman" w:hAnsi="Times New Roman" w:cs="Times New Roman"/>
          <w:b/>
          <w:kern w:val="0"/>
          <w:sz w:val="24"/>
          <w:szCs w:val="24"/>
          <w:lang w:eastAsia="lv-LV"/>
          <w14:ligatures w14:val="none"/>
        </w:rPr>
      </w:pPr>
    </w:p>
    <w:p w14:paraId="583DC92B" w14:textId="77777777" w:rsidR="004F7DD5" w:rsidRDefault="004F7DD5" w:rsidP="006F53DA">
      <w:pPr>
        <w:spacing w:after="0"/>
        <w:jc w:val="center"/>
        <w:rPr>
          <w:rFonts w:ascii="Times New Roman" w:hAnsi="Times New Roman" w:cs="Times New Roman"/>
          <w:b/>
          <w:kern w:val="0"/>
          <w:sz w:val="24"/>
          <w:szCs w:val="24"/>
          <w:lang w:eastAsia="lv-LV"/>
          <w14:ligatures w14:val="none"/>
        </w:rPr>
      </w:pPr>
    </w:p>
    <w:p w14:paraId="2CAE9F15" w14:textId="77777777" w:rsidR="004F7DD5" w:rsidRPr="004F7DD5" w:rsidRDefault="004F7DD5" w:rsidP="006F53DA">
      <w:pPr>
        <w:spacing w:after="0"/>
        <w:jc w:val="center"/>
        <w:rPr>
          <w:rFonts w:ascii="Times New Roman" w:hAnsi="Times New Roman" w:cs="Times New Roman"/>
          <w:b/>
          <w:kern w:val="0"/>
          <w:sz w:val="24"/>
          <w:szCs w:val="24"/>
          <w:lang w:eastAsia="lv-LV"/>
          <w14:ligatures w14:val="none"/>
        </w:rPr>
      </w:pPr>
    </w:p>
    <w:p w14:paraId="4A6765A4" w14:textId="77777777" w:rsidR="00DD4A94" w:rsidRPr="00DD4A94" w:rsidRDefault="00DD4A94" w:rsidP="00DD4A94">
      <w:pPr>
        <w:spacing w:after="0"/>
        <w:jc w:val="center"/>
        <w:rPr>
          <w:rFonts w:ascii="Times New Roman" w:hAnsi="Times New Roman" w:cs="Times New Roman"/>
          <w:b/>
          <w:kern w:val="0"/>
          <w:sz w:val="24"/>
          <w:szCs w:val="24"/>
          <w:lang w:eastAsia="lv-LV"/>
          <w14:ligatures w14:val="none"/>
        </w:rPr>
      </w:pPr>
      <w:r w:rsidRPr="00DD4A94">
        <w:rPr>
          <w:rFonts w:ascii="Times New Roman" w:hAnsi="Times New Roman" w:cs="Times New Roman"/>
          <w:b/>
          <w:kern w:val="0"/>
          <w:sz w:val="24"/>
          <w:szCs w:val="24"/>
          <w:lang w:eastAsia="lv-LV"/>
          <w14:ligatures w14:val="none"/>
        </w:rPr>
        <w:t>FINANŠU PIEDĀVĀJUMS</w:t>
      </w:r>
    </w:p>
    <w:p w14:paraId="7BB32F46" w14:textId="77777777" w:rsidR="00DD4A94" w:rsidRPr="00DD4A94" w:rsidRDefault="00DD4A94" w:rsidP="00DD4A94">
      <w:pPr>
        <w:spacing w:after="0"/>
        <w:jc w:val="both"/>
        <w:rPr>
          <w:rFonts w:ascii="Times New Roman" w:hAnsi="Times New Roman" w:cs="Times New Roman"/>
          <w:kern w:val="0"/>
          <w:sz w:val="24"/>
          <w:szCs w:val="24"/>
          <w:lang w:eastAsia="lv-LV"/>
          <w14:ligatures w14:val="none"/>
        </w:rPr>
      </w:pPr>
    </w:p>
    <w:p w14:paraId="24298372" w14:textId="77777777" w:rsidR="00DD4A94" w:rsidRPr="00DD4A94" w:rsidRDefault="00DD4A94" w:rsidP="00DD4A94">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1"/>
        <w:tblW w:w="8926" w:type="dxa"/>
        <w:tblLook w:val="04A0" w:firstRow="1" w:lastRow="0" w:firstColumn="1" w:lastColumn="0" w:noHBand="0" w:noVBand="1"/>
      </w:tblPr>
      <w:tblGrid>
        <w:gridCol w:w="3539"/>
        <w:gridCol w:w="2587"/>
        <w:gridCol w:w="2800"/>
      </w:tblGrid>
      <w:tr w:rsidR="00243A78" w:rsidRPr="00DD4A94" w14:paraId="5FB1EFC9" w14:textId="77777777" w:rsidTr="00243A78">
        <w:trPr>
          <w:trHeight w:val="564"/>
        </w:trPr>
        <w:tc>
          <w:tcPr>
            <w:tcW w:w="3539" w:type="dxa"/>
            <w:shd w:val="clear" w:color="auto" w:fill="BFBFBF" w:themeFill="background1" w:themeFillShade="BF"/>
            <w:vAlign w:val="center"/>
          </w:tcPr>
          <w:p w14:paraId="67A47F5C" w14:textId="77777777" w:rsidR="00243A78" w:rsidRPr="00DD4A94" w:rsidRDefault="00243A78" w:rsidP="00DD4A94">
            <w:pPr>
              <w:jc w:val="center"/>
              <w:rPr>
                <w:rFonts w:ascii="Times New Roman" w:hAnsi="Times New Roman" w:cs="Times New Roman"/>
                <w:b/>
                <w:sz w:val="24"/>
                <w:szCs w:val="24"/>
                <w:lang w:eastAsia="lv-LV"/>
              </w:rPr>
            </w:pPr>
            <w:bookmarkStart w:id="2" w:name="_Hlk137205141"/>
            <w:r w:rsidRPr="00DD4A94">
              <w:rPr>
                <w:rFonts w:ascii="Times New Roman" w:hAnsi="Times New Roman" w:cs="Times New Roman"/>
                <w:b/>
                <w:sz w:val="24"/>
                <w:szCs w:val="24"/>
                <w:lang w:eastAsia="lv-LV"/>
              </w:rPr>
              <w:t>Apraksts</w:t>
            </w:r>
          </w:p>
        </w:tc>
        <w:tc>
          <w:tcPr>
            <w:tcW w:w="2587" w:type="dxa"/>
            <w:shd w:val="clear" w:color="auto" w:fill="BFBFBF" w:themeFill="background1" w:themeFillShade="BF"/>
            <w:vAlign w:val="center"/>
          </w:tcPr>
          <w:p w14:paraId="2CB6C92F" w14:textId="77777777" w:rsidR="00243A78" w:rsidRPr="00DD4A94" w:rsidRDefault="00243A78" w:rsidP="00DD4A94">
            <w:pPr>
              <w:jc w:val="center"/>
              <w:rPr>
                <w:rFonts w:ascii="Times New Roman" w:hAnsi="Times New Roman" w:cs="Times New Roman"/>
                <w:b/>
                <w:sz w:val="24"/>
                <w:szCs w:val="24"/>
                <w:lang w:eastAsia="lv-LV"/>
              </w:rPr>
            </w:pPr>
            <w:r w:rsidRPr="00DD4A94">
              <w:rPr>
                <w:rFonts w:ascii="Times New Roman" w:hAnsi="Times New Roman" w:cs="Times New Roman"/>
                <w:b/>
                <w:sz w:val="24"/>
                <w:szCs w:val="24"/>
                <w:lang w:eastAsia="lv-LV"/>
              </w:rPr>
              <w:t>Skaits</w:t>
            </w:r>
          </w:p>
        </w:tc>
        <w:tc>
          <w:tcPr>
            <w:tcW w:w="2800" w:type="dxa"/>
            <w:shd w:val="clear" w:color="auto" w:fill="BFBFBF" w:themeFill="background1" w:themeFillShade="BF"/>
            <w:vAlign w:val="center"/>
          </w:tcPr>
          <w:p w14:paraId="0E7CAAD2" w14:textId="77777777" w:rsidR="00243A78" w:rsidRPr="00DD4A94" w:rsidRDefault="00243A78" w:rsidP="00DD4A94">
            <w:pPr>
              <w:jc w:val="center"/>
              <w:rPr>
                <w:rFonts w:ascii="Times New Roman" w:hAnsi="Times New Roman" w:cs="Times New Roman"/>
                <w:b/>
                <w:sz w:val="24"/>
                <w:szCs w:val="24"/>
                <w:lang w:eastAsia="lv-LV"/>
              </w:rPr>
            </w:pPr>
            <w:r w:rsidRPr="00DD4A94">
              <w:rPr>
                <w:rFonts w:ascii="Times New Roman" w:hAnsi="Times New Roman" w:cs="Times New Roman"/>
                <w:b/>
                <w:sz w:val="24"/>
                <w:szCs w:val="24"/>
                <w:lang w:eastAsia="lv-LV"/>
              </w:rPr>
              <w:t>Cena EUR bez PVN par visu apjomu</w:t>
            </w:r>
          </w:p>
        </w:tc>
      </w:tr>
      <w:bookmarkEnd w:id="2"/>
      <w:tr w:rsidR="00DD4A94" w:rsidRPr="00DD4A94" w14:paraId="2FBB1AD0" w14:textId="77777777" w:rsidTr="00243A78">
        <w:trPr>
          <w:trHeight w:val="564"/>
        </w:trPr>
        <w:tc>
          <w:tcPr>
            <w:tcW w:w="8926" w:type="dxa"/>
            <w:gridSpan w:val="3"/>
          </w:tcPr>
          <w:p w14:paraId="4848E662" w14:textId="77777777" w:rsidR="00DD4A94" w:rsidRPr="00DD4A94" w:rsidRDefault="00DD4A94" w:rsidP="00DD4A94">
            <w:pPr>
              <w:jc w:val="cente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Pasažieru lifts Schindler S001 Rel.3 Schindler 3100 630kg, 2 pieturas 1 m/s, uzstādīšanas gads – 2012.g.:</w:t>
            </w:r>
          </w:p>
        </w:tc>
      </w:tr>
      <w:tr w:rsidR="00243A78" w:rsidRPr="00DD4A94" w14:paraId="4C8F6768" w14:textId="77777777" w:rsidTr="00243A78">
        <w:trPr>
          <w:trHeight w:val="564"/>
        </w:trPr>
        <w:tc>
          <w:tcPr>
            <w:tcW w:w="3539" w:type="dxa"/>
            <w:vAlign w:val="center"/>
          </w:tcPr>
          <w:p w14:paraId="380075E7"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Apkopju periods</w:t>
            </w:r>
          </w:p>
        </w:tc>
        <w:tc>
          <w:tcPr>
            <w:tcW w:w="2587" w:type="dxa"/>
            <w:vAlign w:val="center"/>
          </w:tcPr>
          <w:p w14:paraId="04B7FEAE"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lang w:eastAsia="lv-LV"/>
              </w:rPr>
              <w:t>3 mēneši (apkopes tiek veiktas reizi ceturksnī)</w:t>
            </w:r>
          </w:p>
        </w:tc>
        <w:tc>
          <w:tcPr>
            <w:tcW w:w="2800" w:type="dxa"/>
            <w:vAlign w:val="center"/>
          </w:tcPr>
          <w:p w14:paraId="4766C48E"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1DBED08A" w14:textId="77777777" w:rsidTr="00243A78">
        <w:trPr>
          <w:trHeight w:val="564"/>
        </w:trPr>
        <w:tc>
          <w:tcPr>
            <w:tcW w:w="3539" w:type="dxa"/>
            <w:vAlign w:val="center"/>
          </w:tcPr>
          <w:p w14:paraId="347EE93B"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Liftu MBM apkopes izpildes laiks</w:t>
            </w:r>
          </w:p>
        </w:tc>
        <w:tc>
          <w:tcPr>
            <w:tcW w:w="2587" w:type="dxa"/>
            <w:vAlign w:val="center"/>
          </w:tcPr>
          <w:p w14:paraId="03C65E38"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lang w:eastAsia="lv-LV"/>
              </w:rPr>
              <w:t>Darba dienās 9:00-17:00</w:t>
            </w:r>
          </w:p>
        </w:tc>
        <w:tc>
          <w:tcPr>
            <w:tcW w:w="2800" w:type="dxa"/>
            <w:vAlign w:val="center"/>
          </w:tcPr>
          <w:p w14:paraId="1FA1D03F"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7DC57FEC" w14:textId="77777777" w:rsidTr="00243A78">
        <w:trPr>
          <w:trHeight w:val="564"/>
        </w:trPr>
        <w:tc>
          <w:tcPr>
            <w:tcW w:w="3539" w:type="dxa"/>
            <w:vAlign w:val="center"/>
          </w:tcPr>
          <w:p w14:paraId="3C52F4D5"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Apkopē izmantojamo materiālu limits: smērvielas, mazgāšanas līdzekļi (vaitspirts, šķīdinātāji), lupatas un švammes; spuldzes; drošinātāji</w:t>
            </w:r>
          </w:p>
        </w:tc>
        <w:tc>
          <w:tcPr>
            <w:tcW w:w="2587" w:type="dxa"/>
            <w:vAlign w:val="center"/>
          </w:tcPr>
          <w:p w14:paraId="558759C8"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Apkopes veikšanas laikā pēc nepieciešamības</w:t>
            </w:r>
          </w:p>
        </w:tc>
        <w:tc>
          <w:tcPr>
            <w:tcW w:w="2800" w:type="dxa"/>
            <w:vAlign w:val="center"/>
          </w:tcPr>
          <w:p w14:paraId="51F34C5D"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3DFE967E" w14:textId="77777777" w:rsidTr="00243A78">
        <w:trPr>
          <w:trHeight w:val="564"/>
        </w:trPr>
        <w:tc>
          <w:tcPr>
            <w:tcW w:w="3539" w:type="dxa"/>
            <w:vAlign w:val="center"/>
          </w:tcPr>
          <w:p w14:paraId="1CC96F68" w14:textId="77777777" w:rsidR="00243A78" w:rsidRPr="00DD4A94" w:rsidRDefault="00000000" w:rsidP="00DD4A94">
            <w:pPr>
              <w:jc w:val="both"/>
              <w:rPr>
                <w:rFonts w:ascii="Times New Roman" w:hAnsi="Times New Roman" w:cs="Times New Roman"/>
                <w:b/>
                <w:sz w:val="24"/>
                <w:szCs w:val="24"/>
                <w:lang w:eastAsia="lv-LV"/>
              </w:rPr>
            </w:pPr>
            <w:hyperlink r:id="rId9" w:tooltip="Informācijas servisa apraksts " w:history="1">
              <w:r w:rsidR="00243A78" w:rsidRPr="00DD4A94">
                <w:rPr>
                  <w:rFonts w:ascii="Times New Roman" w:hAnsi="Times New Roman" w:cs="Times New Roman"/>
                  <w:b/>
                  <w:sz w:val="24"/>
                  <w:szCs w:val="24"/>
                  <w:lang w:eastAsia="lv-LV"/>
                </w:rPr>
                <w:t>K</w:t>
              </w:r>
              <w:r w:rsidR="00243A78" w:rsidRPr="00DD4A94">
                <w:rPr>
                  <w:rFonts w:ascii="Times New Roman" w:hAnsi="Times New Roman" w:cs="Times New Roman"/>
                  <w:b/>
                  <w:sz w:val="24"/>
                  <w:szCs w:val="24"/>
                  <w:bdr w:val="none" w:sz="0" w:space="0" w:color="auto" w:frame="1"/>
                  <w:lang w:eastAsia="lv-LV"/>
                </w:rPr>
                <w:t>lientu atbalsta centrs</w:t>
              </w:r>
            </w:hyperlink>
            <w:r w:rsidR="00243A78" w:rsidRPr="00DD4A94">
              <w:rPr>
                <w:rFonts w:ascii="Times New Roman" w:hAnsi="Times New Roman" w:cs="Times New Roman"/>
                <w:b/>
                <w:sz w:val="24"/>
                <w:szCs w:val="24"/>
                <w:lang w:eastAsia="lv-LV"/>
              </w:rPr>
              <w:t xml:space="preserve"> (j</w:t>
            </w:r>
            <w:r w:rsidR="00243A78" w:rsidRPr="00DD4A94">
              <w:rPr>
                <w:rFonts w:ascii="Times New Roman" w:hAnsi="Times New Roman" w:cs="Times New Roman"/>
                <w:b/>
                <w:sz w:val="24"/>
                <w:szCs w:val="24"/>
                <w:shd w:val="clear" w:color="auto" w:fill="FFFFFF"/>
                <w:lang w:eastAsia="lv-LV"/>
              </w:rPr>
              <w:t>a ir radušās kādas ar iekārtām saistītas problēmas un ir nepieciešama tehniska palīdzība</w:t>
            </w:r>
            <w:r w:rsidR="00243A78" w:rsidRPr="00DD4A94">
              <w:rPr>
                <w:rFonts w:ascii="Times New Roman" w:hAnsi="Times New Roman" w:cs="Times New Roman"/>
                <w:b/>
                <w:sz w:val="24"/>
                <w:szCs w:val="24"/>
                <w:lang w:eastAsia="lv-LV"/>
              </w:rPr>
              <w:t>)</w:t>
            </w:r>
          </w:p>
        </w:tc>
        <w:tc>
          <w:tcPr>
            <w:tcW w:w="2587" w:type="dxa"/>
            <w:vAlign w:val="center"/>
          </w:tcPr>
          <w:p w14:paraId="76C3A732"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24 st. diennaktī / 7 dienas nedēļā</w:t>
            </w:r>
          </w:p>
        </w:tc>
        <w:tc>
          <w:tcPr>
            <w:tcW w:w="2800" w:type="dxa"/>
            <w:vAlign w:val="center"/>
          </w:tcPr>
          <w:p w14:paraId="432D5ABB"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7724FB97" w14:textId="77777777" w:rsidTr="00243A78">
        <w:trPr>
          <w:trHeight w:val="326"/>
        </w:trPr>
        <w:tc>
          <w:tcPr>
            <w:tcW w:w="6126" w:type="dxa"/>
            <w:gridSpan w:val="2"/>
            <w:vAlign w:val="center"/>
          </w:tcPr>
          <w:p w14:paraId="6AE04274"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Izsaukums:</w:t>
            </w:r>
          </w:p>
        </w:tc>
        <w:tc>
          <w:tcPr>
            <w:tcW w:w="2800" w:type="dxa"/>
            <w:vAlign w:val="center"/>
          </w:tcPr>
          <w:p w14:paraId="2C02813E"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1E5EB483" w14:textId="77777777" w:rsidTr="00243A78">
        <w:trPr>
          <w:trHeight w:val="564"/>
        </w:trPr>
        <w:tc>
          <w:tcPr>
            <w:tcW w:w="3539" w:type="dxa"/>
            <w:vAlign w:val="center"/>
          </w:tcPr>
          <w:p w14:paraId="60D4C86A"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Izsaukumos iekļautās darba izmaksas</w:t>
            </w:r>
          </w:p>
        </w:tc>
        <w:tc>
          <w:tcPr>
            <w:tcW w:w="2587" w:type="dxa"/>
            <w:vAlign w:val="center"/>
          </w:tcPr>
          <w:p w14:paraId="5E196E63"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Bojājumu novēršanai nepieciešamās darba izmaksas līdz divām stundām</w:t>
            </w:r>
          </w:p>
        </w:tc>
        <w:tc>
          <w:tcPr>
            <w:tcW w:w="2800" w:type="dxa"/>
            <w:vAlign w:val="center"/>
          </w:tcPr>
          <w:p w14:paraId="4B1C791A"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733F4174" w14:textId="77777777" w:rsidTr="00243A78">
        <w:trPr>
          <w:trHeight w:val="564"/>
        </w:trPr>
        <w:tc>
          <w:tcPr>
            <w:tcW w:w="3539" w:type="dxa"/>
            <w:vAlign w:val="center"/>
          </w:tcPr>
          <w:p w14:paraId="323FC5CE"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Darba laiks izsaukumiem</w:t>
            </w:r>
          </w:p>
        </w:tc>
        <w:tc>
          <w:tcPr>
            <w:tcW w:w="2587" w:type="dxa"/>
            <w:vAlign w:val="center"/>
          </w:tcPr>
          <w:p w14:paraId="53943CDD"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08:00-23:00</w:t>
            </w:r>
          </w:p>
        </w:tc>
        <w:tc>
          <w:tcPr>
            <w:tcW w:w="2800" w:type="dxa"/>
            <w:vAlign w:val="center"/>
          </w:tcPr>
          <w:p w14:paraId="1FB16368"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7DF3B903" w14:textId="77777777" w:rsidTr="00243A78">
        <w:trPr>
          <w:trHeight w:val="564"/>
        </w:trPr>
        <w:tc>
          <w:tcPr>
            <w:tcW w:w="3539" w:type="dxa"/>
            <w:vAlign w:val="center"/>
          </w:tcPr>
          <w:p w14:paraId="5CBEF394"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Izsaukumu reaģēšanas laiks</w:t>
            </w:r>
          </w:p>
        </w:tc>
        <w:tc>
          <w:tcPr>
            <w:tcW w:w="2587" w:type="dxa"/>
            <w:vAlign w:val="center"/>
          </w:tcPr>
          <w:p w14:paraId="24935919"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4 stundu reaģēšanas laiks saskaņotajā darba laikā</w:t>
            </w:r>
          </w:p>
        </w:tc>
        <w:tc>
          <w:tcPr>
            <w:tcW w:w="2800" w:type="dxa"/>
            <w:vAlign w:val="center"/>
          </w:tcPr>
          <w:p w14:paraId="49AC9C44"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6AA0703E" w14:textId="77777777" w:rsidTr="00243A78">
        <w:trPr>
          <w:trHeight w:val="368"/>
        </w:trPr>
        <w:tc>
          <w:tcPr>
            <w:tcW w:w="6126" w:type="dxa"/>
            <w:gridSpan w:val="2"/>
            <w:vAlign w:val="center"/>
          </w:tcPr>
          <w:p w14:paraId="0A0D9FE7"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Pasažieru evakuācijas pakalpojums:</w:t>
            </w:r>
          </w:p>
        </w:tc>
        <w:tc>
          <w:tcPr>
            <w:tcW w:w="2800" w:type="dxa"/>
            <w:vAlign w:val="center"/>
          </w:tcPr>
          <w:p w14:paraId="17F69AE1"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0024C6E7" w14:textId="77777777" w:rsidTr="00243A78">
        <w:trPr>
          <w:trHeight w:val="564"/>
        </w:trPr>
        <w:tc>
          <w:tcPr>
            <w:tcW w:w="3539" w:type="dxa"/>
            <w:vAlign w:val="center"/>
          </w:tcPr>
          <w:p w14:paraId="27FEF7CE"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Darba laiks izsaukumiem pasažieru evakuācijai</w:t>
            </w:r>
          </w:p>
        </w:tc>
        <w:tc>
          <w:tcPr>
            <w:tcW w:w="2587" w:type="dxa"/>
            <w:vAlign w:val="center"/>
          </w:tcPr>
          <w:p w14:paraId="7B756848"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24 st. diennaktī / 7 dienas nedēļā</w:t>
            </w:r>
          </w:p>
        </w:tc>
        <w:tc>
          <w:tcPr>
            <w:tcW w:w="2800" w:type="dxa"/>
            <w:vAlign w:val="center"/>
          </w:tcPr>
          <w:p w14:paraId="30B7397A"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0A7801C7" w14:textId="77777777" w:rsidTr="00243A78">
        <w:trPr>
          <w:trHeight w:val="564"/>
        </w:trPr>
        <w:tc>
          <w:tcPr>
            <w:tcW w:w="3539" w:type="dxa"/>
            <w:vAlign w:val="center"/>
          </w:tcPr>
          <w:p w14:paraId="1DEF4DA2"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Reaģēšanas laiks pasažieru evakuācijai</w:t>
            </w:r>
          </w:p>
        </w:tc>
        <w:tc>
          <w:tcPr>
            <w:tcW w:w="2587" w:type="dxa"/>
            <w:vAlign w:val="center"/>
          </w:tcPr>
          <w:p w14:paraId="0081FECC"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80% gadījumu līdz 55 minūtēm</w:t>
            </w:r>
          </w:p>
        </w:tc>
        <w:tc>
          <w:tcPr>
            <w:tcW w:w="2800" w:type="dxa"/>
            <w:vAlign w:val="center"/>
          </w:tcPr>
          <w:p w14:paraId="466ACE45"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71303E74" w14:textId="77777777" w:rsidTr="00243A78">
        <w:trPr>
          <w:trHeight w:val="564"/>
        </w:trPr>
        <w:tc>
          <w:tcPr>
            <w:tcW w:w="3539" w:type="dxa"/>
            <w:vAlign w:val="center"/>
          </w:tcPr>
          <w:p w14:paraId="38E8DCDA"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Balss sakaru pakalpojums</w:t>
            </w:r>
          </w:p>
        </w:tc>
        <w:tc>
          <w:tcPr>
            <w:tcW w:w="2587" w:type="dxa"/>
            <w:vAlign w:val="center"/>
          </w:tcPr>
          <w:p w14:paraId="586D5B74"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Iespēja nepieciešamības gadījumā sazināties no lifta kabīnes ar KONE diennakts avārijas dienestu</w:t>
            </w:r>
          </w:p>
        </w:tc>
        <w:tc>
          <w:tcPr>
            <w:tcW w:w="2800" w:type="dxa"/>
            <w:vAlign w:val="center"/>
          </w:tcPr>
          <w:p w14:paraId="03B5D16F"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25433038" w14:textId="77777777" w:rsidTr="00243A78">
        <w:trPr>
          <w:trHeight w:val="564"/>
        </w:trPr>
        <w:tc>
          <w:tcPr>
            <w:tcW w:w="3539" w:type="dxa"/>
            <w:vAlign w:val="center"/>
          </w:tcPr>
          <w:p w14:paraId="62D8CBA5"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lastRenderedPageBreak/>
              <w:t>Remontdarbi</w:t>
            </w:r>
          </w:p>
        </w:tc>
        <w:tc>
          <w:tcPr>
            <w:tcW w:w="2587" w:type="dxa"/>
            <w:vAlign w:val="center"/>
          </w:tcPr>
          <w:p w14:paraId="32095B2C"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Tikai iepriekš saskaņojot to apjomu un cenas</w:t>
            </w:r>
          </w:p>
        </w:tc>
        <w:tc>
          <w:tcPr>
            <w:tcW w:w="2800" w:type="dxa"/>
            <w:vAlign w:val="center"/>
          </w:tcPr>
          <w:p w14:paraId="6B4A87A8"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6BED1D8F" w14:textId="77777777" w:rsidTr="00243A78">
        <w:trPr>
          <w:trHeight w:val="564"/>
        </w:trPr>
        <w:tc>
          <w:tcPr>
            <w:tcW w:w="3539" w:type="dxa"/>
            <w:vAlign w:val="center"/>
          </w:tcPr>
          <w:p w14:paraId="1D9D954F"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Transports</w:t>
            </w:r>
          </w:p>
        </w:tc>
        <w:tc>
          <w:tcPr>
            <w:tcW w:w="2587" w:type="dxa"/>
            <w:vAlign w:val="center"/>
          </w:tcPr>
          <w:p w14:paraId="4175BDAF"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Transporta izmaksas līdz objektam</w:t>
            </w:r>
          </w:p>
        </w:tc>
        <w:tc>
          <w:tcPr>
            <w:tcW w:w="2800" w:type="dxa"/>
            <w:vAlign w:val="center"/>
          </w:tcPr>
          <w:p w14:paraId="181B5734"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62CAFB05" w14:textId="77777777" w:rsidTr="00243A78">
        <w:trPr>
          <w:trHeight w:val="564"/>
        </w:trPr>
        <w:tc>
          <w:tcPr>
            <w:tcW w:w="3539" w:type="dxa"/>
            <w:vAlign w:val="center"/>
          </w:tcPr>
          <w:p w14:paraId="0293F595"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Līdzdalība pārbaudēs</w:t>
            </w:r>
          </w:p>
        </w:tc>
        <w:tc>
          <w:tcPr>
            <w:tcW w:w="2587" w:type="dxa"/>
            <w:vAlign w:val="center"/>
          </w:tcPr>
          <w:p w14:paraId="014107B6"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Iekārtu sagatavošana gadskārtējām pārbaudēm un līdzdalība tajās</w:t>
            </w:r>
          </w:p>
        </w:tc>
        <w:tc>
          <w:tcPr>
            <w:tcW w:w="2800" w:type="dxa"/>
            <w:vAlign w:val="center"/>
          </w:tcPr>
          <w:p w14:paraId="1C96DDE2"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186E944E" w14:textId="77777777" w:rsidTr="00243A78">
        <w:trPr>
          <w:trHeight w:val="564"/>
        </w:trPr>
        <w:tc>
          <w:tcPr>
            <w:tcW w:w="6126" w:type="dxa"/>
            <w:gridSpan w:val="2"/>
            <w:vAlign w:val="center"/>
          </w:tcPr>
          <w:p w14:paraId="200CD971" w14:textId="77777777" w:rsidR="00243A78" w:rsidRPr="00DD4A94" w:rsidRDefault="00243A78" w:rsidP="00DD4A94">
            <w:pPr>
              <w:jc w:val="right"/>
              <w:rPr>
                <w:rFonts w:ascii="Times New Roman" w:hAnsi="Times New Roman" w:cs="Times New Roman"/>
                <w:sz w:val="24"/>
                <w:szCs w:val="24"/>
                <w:lang w:eastAsia="lv-LV"/>
              </w:rPr>
            </w:pPr>
            <w:r w:rsidRPr="00DD4A94">
              <w:rPr>
                <w:rFonts w:ascii="Times New Roman" w:hAnsi="Times New Roman" w:cs="Times New Roman"/>
                <w:sz w:val="24"/>
                <w:szCs w:val="24"/>
                <w:lang w:eastAsia="lv-LV"/>
              </w:rPr>
              <w:t>Cena bez PVN, EUR:</w:t>
            </w:r>
          </w:p>
        </w:tc>
        <w:tc>
          <w:tcPr>
            <w:tcW w:w="2800" w:type="dxa"/>
            <w:vAlign w:val="center"/>
          </w:tcPr>
          <w:p w14:paraId="6AF6C849"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569FC9F6" w14:textId="77777777" w:rsidTr="00243A78">
        <w:trPr>
          <w:trHeight w:val="564"/>
        </w:trPr>
        <w:tc>
          <w:tcPr>
            <w:tcW w:w="6126" w:type="dxa"/>
            <w:gridSpan w:val="2"/>
            <w:vAlign w:val="center"/>
          </w:tcPr>
          <w:p w14:paraId="653C2A82" w14:textId="77777777" w:rsidR="00243A78" w:rsidRPr="00DD4A94" w:rsidRDefault="00243A78" w:rsidP="00DD4A94">
            <w:pPr>
              <w:jc w:val="right"/>
              <w:rPr>
                <w:rFonts w:ascii="Times New Roman" w:hAnsi="Times New Roman" w:cs="Times New Roman"/>
                <w:sz w:val="24"/>
                <w:szCs w:val="24"/>
                <w:lang w:eastAsia="lv-LV"/>
              </w:rPr>
            </w:pPr>
            <w:r w:rsidRPr="00DD4A94">
              <w:rPr>
                <w:rFonts w:ascii="Times New Roman" w:hAnsi="Times New Roman" w:cs="Times New Roman"/>
                <w:sz w:val="24"/>
                <w:szCs w:val="24"/>
                <w:lang w:eastAsia="lv-LV"/>
              </w:rPr>
              <w:t>PVN summa, EUR:</w:t>
            </w:r>
          </w:p>
        </w:tc>
        <w:tc>
          <w:tcPr>
            <w:tcW w:w="2800" w:type="dxa"/>
            <w:vAlign w:val="center"/>
          </w:tcPr>
          <w:p w14:paraId="018B4341"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66723BF8" w14:textId="77777777" w:rsidTr="00243A78">
        <w:trPr>
          <w:trHeight w:val="564"/>
        </w:trPr>
        <w:tc>
          <w:tcPr>
            <w:tcW w:w="6126" w:type="dxa"/>
            <w:gridSpan w:val="2"/>
            <w:vAlign w:val="center"/>
          </w:tcPr>
          <w:p w14:paraId="4B13C8CC" w14:textId="77777777" w:rsidR="00243A78" w:rsidRPr="00DD4A94" w:rsidRDefault="00243A78" w:rsidP="00DD4A94">
            <w:pPr>
              <w:jc w:val="right"/>
              <w:rPr>
                <w:rFonts w:ascii="Times New Roman" w:hAnsi="Times New Roman" w:cs="Times New Roman"/>
                <w:sz w:val="24"/>
                <w:szCs w:val="24"/>
                <w:lang w:eastAsia="lv-LV"/>
              </w:rPr>
            </w:pPr>
            <w:r w:rsidRPr="00DD4A94">
              <w:rPr>
                <w:rFonts w:ascii="Times New Roman" w:hAnsi="Times New Roman" w:cs="Times New Roman"/>
                <w:sz w:val="24"/>
                <w:szCs w:val="24"/>
                <w:lang w:eastAsia="lv-LV"/>
              </w:rPr>
              <w:t>Kopējā cena ar PVN, EUR:</w:t>
            </w:r>
          </w:p>
        </w:tc>
        <w:tc>
          <w:tcPr>
            <w:tcW w:w="2800" w:type="dxa"/>
            <w:vAlign w:val="center"/>
          </w:tcPr>
          <w:p w14:paraId="2EBEBD55" w14:textId="77777777" w:rsidR="00243A78" w:rsidRPr="00DD4A94" w:rsidRDefault="00243A78" w:rsidP="00DD4A94">
            <w:pPr>
              <w:jc w:val="both"/>
              <w:rPr>
                <w:rFonts w:ascii="Times New Roman" w:hAnsi="Times New Roman" w:cs="Times New Roman"/>
                <w:sz w:val="24"/>
                <w:szCs w:val="24"/>
                <w:lang w:eastAsia="lv-LV"/>
              </w:rPr>
            </w:pPr>
          </w:p>
        </w:tc>
      </w:tr>
    </w:tbl>
    <w:p w14:paraId="31C3A65F" w14:textId="77777777" w:rsidR="002B6FEB" w:rsidRPr="004F7DD5" w:rsidRDefault="002B6FEB" w:rsidP="006F53DA">
      <w:pPr>
        <w:spacing w:after="0"/>
        <w:jc w:val="center"/>
        <w:rPr>
          <w:rFonts w:ascii="Times New Roman" w:hAnsi="Times New Roman" w:cs="Times New Roman"/>
          <w:b/>
          <w:kern w:val="0"/>
          <w:sz w:val="24"/>
          <w:szCs w:val="24"/>
          <w:lang w:eastAsia="lv-LV"/>
          <w14:ligatures w14:val="none"/>
        </w:rPr>
      </w:pPr>
    </w:p>
    <w:p w14:paraId="453CC3D3"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4F7DD5" w:rsidRDefault="006F53DA" w:rsidP="006F53DA">
      <w:pPr>
        <w:spacing w:after="0"/>
        <w:ind w:right="-483"/>
        <w:jc w:val="both"/>
        <w:rPr>
          <w:rFonts w:ascii="Times New Roman" w:hAnsi="Times New Roman" w:cs="Times New Roman"/>
          <w:i/>
          <w:kern w:val="0"/>
          <w:sz w:val="24"/>
          <w:szCs w:val="24"/>
          <w:lang w:eastAsia="lv-LV"/>
          <w14:ligatures w14:val="none"/>
        </w:rPr>
      </w:pPr>
      <w:r w:rsidRPr="004F7DD5">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4F7DD5"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4F7DD5"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4F7DD5" w14:paraId="082380D6" w14:textId="77777777" w:rsidTr="006F53DA">
        <w:tc>
          <w:tcPr>
            <w:tcW w:w="2257" w:type="dxa"/>
          </w:tcPr>
          <w:p w14:paraId="08FBFF7F" w14:textId="77777777" w:rsidR="006F53DA" w:rsidRPr="004F7DD5" w:rsidRDefault="006F53DA" w:rsidP="006F53DA">
            <w:pPr>
              <w:jc w:val="both"/>
              <w:rPr>
                <w:rFonts w:ascii="Times New Roman" w:eastAsia="Times New Roman" w:hAnsi="Times New Roman" w:cs="Times New Roman"/>
                <w:b/>
                <w:sz w:val="24"/>
                <w:szCs w:val="24"/>
                <w:lang w:eastAsia="lv-LV"/>
                <w14:ligatures w14:val="none"/>
              </w:rPr>
            </w:pPr>
            <w:r w:rsidRPr="004F7DD5">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4F7DD5" w:rsidRDefault="006F53DA" w:rsidP="006F53DA">
            <w:pPr>
              <w:jc w:val="both"/>
              <w:rPr>
                <w:rFonts w:ascii="Times New Roman" w:eastAsia="Times New Roman" w:hAnsi="Times New Roman" w:cs="Times New Roman"/>
                <w:i/>
                <w:sz w:val="24"/>
                <w:szCs w:val="24"/>
                <w:lang w:eastAsia="lv-LV"/>
                <w14:ligatures w14:val="none"/>
              </w:rPr>
            </w:pPr>
            <w:r w:rsidRPr="004F7DD5">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4F7DD5" w14:paraId="318A0E1D" w14:textId="77777777" w:rsidTr="006F53DA">
        <w:tc>
          <w:tcPr>
            <w:tcW w:w="2257" w:type="dxa"/>
          </w:tcPr>
          <w:p w14:paraId="55124BE3" w14:textId="77777777" w:rsidR="006F53DA" w:rsidRPr="004F7DD5" w:rsidRDefault="006F53DA" w:rsidP="006F53DA">
            <w:pPr>
              <w:jc w:val="both"/>
              <w:rPr>
                <w:rFonts w:ascii="Times New Roman" w:eastAsia="Times New Roman" w:hAnsi="Times New Roman" w:cs="Times New Roman"/>
                <w:b/>
                <w:sz w:val="24"/>
                <w:szCs w:val="24"/>
                <w:lang w:eastAsia="lv-LV"/>
                <w14:ligatures w14:val="none"/>
              </w:rPr>
            </w:pPr>
            <w:r w:rsidRPr="004F7DD5">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4F7DD5" w:rsidRDefault="006F53DA" w:rsidP="006F53DA">
            <w:pPr>
              <w:jc w:val="both"/>
              <w:rPr>
                <w:rFonts w:ascii="Times New Roman" w:eastAsia="Times New Roman" w:hAnsi="Times New Roman" w:cs="Times New Roman"/>
                <w:sz w:val="24"/>
                <w:szCs w:val="24"/>
                <w:lang w:eastAsia="lv-LV"/>
                <w14:ligatures w14:val="none"/>
              </w:rPr>
            </w:pPr>
          </w:p>
        </w:tc>
      </w:tr>
      <w:tr w:rsidR="006F53DA" w:rsidRPr="004F7DD5" w14:paraId="79B86C85" w14:textId="77777777" w:rsidTr="006F53DA">
        <w:tc>
          <w:tcPr>
            <w:tcW w:w="2257" w:type="dxa"/>
          </w:tcPr>
          <w:p w14:paraId="184C37BE" w14:textId="77777777" w:rsidR="006F53DA" w:rsidRPr="004F7DD5" w:rsidRDefault="006F53DA" w:rsidP="006F53DA">
            <w:pPr>
              <w:jc w:val="both"/>
              <w:rPr>
                <w:rFonts w:ascii="Times New Roman" w:eastAsia="Times New Roman" w:hAnsi="Times New Roman" w:cs="Times New Roman"/>
                <w:b/>
                <w:sz w:val="24"/>
                <w:szCs w:val="24"/>
                <w:lang w:eastAsia="lv-LV"/>
                <w14:ligatures w14:val="none"/>
              </w:rPr>
            </w:pPr>
            <w:r w:rsidRPr="004F7DD5">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4F7DD5" w:rsidRDefault="006F53DA" w:rsidP="006F53DA">
            <w:pPr>
              <w:jc w:val="both"/>
              <w:rPr>
                <w:rFonts w:ascii="Times New Roman" w:eastAsia="Times New Roman" w:hAnsi="Times New Roman" w:cs="Times New Roman"/>
                <w:sz w:val="24"/>
                <w:szCs w:val="24"/>
                <w:lang w:eastAsia="lv-LV"/>
                <w14:ligatures w14:val="none"/>
              </w:rPr>
            </w:pPr>
          </w:p>
        </w:tc>
      </w:tr>
    </w:tbl>
    <w:p w14:paraId="4E781F1E" w14:textId="77777777" w:rsidR="00324FB8" w:rsidRPr="004F7DD5" w:rsidRDefault="00324FB8">
      <w:pPr>
        <w:rPr>
          <w:rFonts w:ascii="Times New Roman" w:hAnsi="Times New Roman" w:cs="Times New Roman"/>
          <w:sz w:val="24"/>
          <w:szCs w:val="24"/>
        </w:rPr>
      </w:pPr>
    </w:p>
    <w:sectPr w:rsidR="00324FB8" w:rsidRPr="004F7DD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2EE21" w14:textId="77777777" w:rsidR="00941E4C" w:rsidRDefault="00941E4C" w:rsidP="00794958">
      <w:pPr>
        <w:spacing w:after="0" w:line="240" w:lineRule="auto"/>
      </w:pPr>
      <w:r>
        <w:separator/>
      </w:r>
    </w:p>
  </w:endnote>
  <w:endnote w:type="continuationSeparator" w:id="0">
    <w:p w14:paraId="6502A3B5" w14:textId="77777777" w:rsidR="00941E4C" w:rsidRDefault="00941E4C" w:rsidP="0079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1EC3A" w14:textId="77777777" w:rsidR="00941E4C" w:rsidRDefault="00941E4C" w:rsidP="00794958">
      <w:pPr>
        <w:spacing w:after="0" w:line="240" w:lineRule="auto"/>
      </w:pPr>
      <w:r>
        <w:separator/>
      </w:r>
    </w:p>
  </w:footnote>
  <w:footnote w:type="continuationSeparator" w:id="0">
    <w:p w14:paraId="76CA8CA8" w14:textId="77777777" w:rsidR="00941E4C" w:rsidRDefault="00941E4C" w:rsidP="00794958">
      <w:pPr>
        <w:spacing w:after="0" w:line="240" w:lineRule="auto"/>
      </w:pPr>
      <w:r>
        <w:continuationSeparator/>
      </w:r>
    </w:p>
  </w:footnote>
  <w:footnote w:id="1">
    <w:p w14:paraId="097B28EE" w14:textId="14499EB3" w:rsidR="00F203C9" w:rsidRDefault="00F203C9" w:rsidP="00F203C9">
      <w:pPr>
        <w:pStyle w:val="Vresteksts"/>
        <w:jc w:val="both"/>
      </w:pPr>
      <w:r>
        <w:rPr>
          <w:rStyle w:val="Vresatsauce"/>
        </w:rPr>
        <w:footnoteRef/>
      </w:r>
      <w:r>
        <w:t xml:space="preserve"> </w:t>
      </w:r>
      <w:r w:rsidRPr="005445C6">
        <w:rPr>
          <w:rFonts w:ascii="Times New Roman" w:hAnsi="Times New Roman" w:cs="Times New Roman"/>
        </w:rPr>
        <w:t>Aizpilda pretendents, katrā ailē ierakstot “</w:t>
      </w:r>
      <w:r w:rsidRPr="005445C6">
        <w:rPr>
          <w:rFonts w:ascii="Times New Roman" w:hAnsi="Times New Roman" w:cs="Times New Roman"/>
          <w:b/>
          <w:bCs/>
        </w:rPr>
        <w:t>NODROŠINĀSIM</w:t>
      </w:r>
      <w:r w:rsidRPr="005445C6">
        <w:rPr>
          <w:rFonts w:ascii="Times New Roman" w:hAnsi="Times New Roman" w:cs="Times New Roman"/>
        </w:rPr>
        <w:t>”, vai “</w:t>
      </w:r>
      <w:r w:rsidRPr="005445C6">
        <w:rPr>
          <w:rFonts w:ascii="Times New Roman" w:hAnsi="Times New Roman" w:cs="Times New Roman"/>
          <w:b/>
          <w:bCs/>
        </w:rPr>
        <w:t>PIEKRĪTAM</w:t>
      </w:r>
      <w:r w:rsidRPr="005445C6">
        <w:rPr>
          <w:rFonts w:ascii="Times New Roman" w:hAnsi="Times New Roman" w:cs="Times New Roman"/>
        </w:rPr>
        <w:t>”, vai “</w:t>
      </w:r>
      <w:r w:rsidRPr="005445C6">
        <w:rPr>
          <w:rFonts w:ascii="Times New Roman" w:hAnsi="Times New Roman" w:cs="Times New Roman"/>
          <w:b/>
          <w:bCs/>
        </w:rPr>
        <w:t>APLIECINĀM</w:t>
      </w:r>
      <w:r w:rsidRPr="005445C6">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443F4"/>
    <w:multiLevelType w:val="hybridMultilevel"/>
    <w:tmpl w:val="36E8D05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A9232AA"/>
    <w:multiLevelType w:val="multilevel"/>
    <w:tmpl w:val="A058C0B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050E59"/>
    <w:multiLevelType w:val="hybridMultilevel"/>
    <w:tmpl w:val="71728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9F665F"/>
    <w:multiLevelType w:val="hybridMultilevel"/>
    <w:tmpl w:val="72E07620"/>
    <w:lvl w:ilvl="0" w:tplc="0426000F">
      <w:start w:val="1"/>
      <w:numFmt w:val="decimal"/>
      <w:lvlText w:val="%1."/>
      <w:lvlJc w:val="left"/>
      <w:pPr>
        <w:ind w:left="720" w:hanging="360"/>
      </w:pPr>
    </w:lvl>
    <w:lvl w:ilvl="1" w:tplc="F0101434">
      <w:start w:val="24"/>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582B32"/>
    <w:multiLevelType w:val="hybridMultilevel"/>
    <w:tmpl w:val="B8D43C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D66769F"/>
    <w:multiLevelType w:val="multilevel"/>
    <w:tmpl w:val="A058C0B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7F4D0F"/>
    <w:multiLevelType w:val="hybridMultilevel"/>
    <w:tmpl w:val="022A3C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1D0963"/>
    <w:multiLevelType w:val="hybridMultilevel"/>
    <w:tmpl w:val="14545F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3550707B"/>
    <w:multiLevelType w:val="hybridMultilevel"/>
    <w:tmpl w:val="F87A1A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4A5736B2"/>
    <w:multiLevelType w:val="hybridMultilevel"/>
    <w:tmpl w:val="AAC86D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597A36"/>
    <w:multiLevelType w:val="hybridMultilevel"/>
    <w:tmpl w:val="793C85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A820237"/>
    <w:multiLevelType w:val="multilevel"/>
    <w:tmpl w:val="9FECA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F2F501D"/>
    <w:multiLevelType w:val="hybridMultilevel"/>
    <w:tmpl w:val="47B20B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DD1346A"/>
    <w:multiLevelType w:val="hybridMultilevel"/>
    <w:tmpl w:val="EFFE80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49656138">
    <w:abstractNumId w:val="11"/>
  </w:num>
  <w:num w:numId="2" w16cid:durableId="1738045191">
    <w:abstractNumId w:val="4"/>
  </w:num>
  <w:num w:numId="3" w16cid:durableId="1229262478">
    <w:abstractNumId w:val="2"/>
  </w:num>
  <w:num w:numId="4" w16cid:durableId="1844315331">
    <w:abstractNumId w:val="13"/>
  </w:num>
  <w:num w:numId="5" w16cid:durableId="1420835241">
    <w:abstractNumId w:val="8"/>
  </w:num>
  <w:num w:numId="6" w16cid:durableId="935526897">
    <w:abstractNumId w:val="6"/>
  </w:num>
  <w:num w:numId="7" w16cid:durableId="855776015">
    <w:abstractNumId w:val="9"/>
  </w:num>
  <w:num w:numId="8" w16cid:durableId="1127511645">
    <w:abstractNumId w:val="3"/>
  </w:num>
  <w:num w:numId="9" w16cid:durableId="1245409120">
    <w:abstractNumId w:val="0"/>
  </w:num>
  <w:num w:numId="10" w16cid:durableId="1099760331">
    <w:abstractNumId w:val="12"/>
  </w:num>
  <w:num w:numId="11" w16cid:durableId="54207371">
    <w:abstractNumId w:val="10"/>
  </w:num>
  <w:num w:numId="12" w16cid:durableId="1907833060">
    <w:abstractNumId w:val="7"/>
  </w:num>
  <w:num w:numId="13" w16cid:durableId="260335413">
    <w:abstractNumId w:val="1"/>
  </w:num>
  <w:num w:numId="14" w16cid:durableId="336690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13A65"/>
    <w:rsid w:val="00077A8C"/>
    <w:rsid w:val="00136531"/>
    <w:rsid w:val="001E2434"/>
    <w:rsid w:val="001E5AD0"/>
    <w:rsid w:val="00243A78"/>
    <w:rsid w:val="002B6FEB"/>
    <w:rsid w:val="002F6183"/>
    <w:rsid w:val="00317DB9"/>
    <w:rsid w:val="00324FB8"/>
    <w:rsid w:val="003645A0"/>
    <w:rsid w:val="00373302"/>
    <w:rsid w:val="0040012F"/>
    <w:rsid w:val="00417194"/>
    <w:rsid w:val="004E6350"/>
    <w:rsid w:val="004F7DD5"/>
    <w:rsid w:val="00542D7E"/>
    <w:rsid w:val="0059019A"/>
    <w:rsid w:val="006767A5"/>
    <w:rsid w:val="006925C7"/>
    <w:rsid w:val="006A1338"/>
    <w:rsid w:val="006F53DA"/>
    <w:rsid w:val="00703740"/>
    <w:rsid w:val="00794958"/>
    <w:rsid w:val="007B3A1E"/>
    <w:rsid w:val="007F4334"/>
    <w:rsid w:val="008174E3"/>
    <w:rsid w:val="00822185"/>
    <w:rsid w:val="00871DF1"/>
    <w:rsid w:val="00885186"/>
    <w:rsid w:val="009266F8"/>
    <w:rsid w:val="00933AFE"/>
    <w:rsid w:val="00941E4C"/>
    <w:rsid w:val="00AC3992"/>
    <w:rsid w:val="00AE5E94"/>
    <w:rsid w:val="00B323F5"/>
    <w:rsid w:val="00B82E7F"/>
    <w:rsid w:val="00C626EA"/>
    <w:rsid w:val="00C705DF"/>
    <w:rsid w:val="00D50965"/>
    <w:rsid w:val="00D51ECB"/>
    <w:rsid w:val="00D60D03"/>
    <w:rsid w:val="00D6188E"/>
    <w:rsid w:val="00D638DA"/>
    <w:rsid w:val="00D71621"/>
    <w:rsid w:val="00DB2BDC"/>
    <w:rsid w:val="00DC4108"/>
    <w:rsid w:val="00DD4A94"/>
    <w:rsid w:val="00E356DE"/>
    <w:rsid w:val="00E45898"/>
    <w:rsid w:val="00E51EC7"/>
    <w:rsid w:val="00E7712A"/>
    <w:rsid w:val="00F203C9"/>
    <w:rsid w:val="00F42645"/>
    <w:rsid w:val="00F62582"/>
    <w:rsid w:val="00FC5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docId w15:val="{15F537F8-27A5-4206-9409-CA79B8E6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94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4958"/>
  </w:style>
  <w:style w:type="paragraph" w:styleId="Kjene">
    <w:name w:val="footer"/>
    <w:basedOn w:val="Parasts"/>
    <w:link w:val="KjeneRakstz"/>
    <w:uiPriority w:val="99"/>
    <w:unhideWhenUsed/>
    <w:rsid w:val="00794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958"/>
  </w:style>
  <w:style w:type="paragraph" w:styleId="Sarakstarindkopa">
    <w:name w:val="List Paragraph"/>
    <w:basedOn w:val="Parasts"/>
    <w:uiPriority w:val="34"/>
    <w:qFormat/>
    <w:rsid w:val="00D51ECB"/>
    <w:pPr>
      <w:spacing w:after="0"/>
      <w:ind w:left="720"/>
      <w:contextualSpacing/>
      <w:jc w:val="both"/>
    </w:pPr>
    <w:rPr>
      <w:rFonts w:ascii="Times New Roman" w:hAnsi="Times New Roman" w:cs="Times New Roman"/>
      <w:kern w:val="0"/>
      <w:sz w:val="24"/>
      <w:szCs w:val="24"/>
      <w:lang w:eastAsia="lv-LV"/>
    </w:rPr>
  </w:style>
  <w:style w:type="character" w:styleId="Hipersaite">
    <w:name w:val="Hyperlink"/>
    <w:basedOn w:val="Noklusjumarindkopasfonts"/>
    <w:uiPriority w:val="99"/>
    <w:semiHidden/>
    <w:unhideWhenUsed/>
    <w:rsid w:val="00D51ECB"/>
    <w:rPr>
      <w:color w:val="0000FF"/>
      <w:u w:val="single"/>
    </w:rPr>
  </w:style>
  <w:style w:type="table" w:customStyle="1" w:styleId="Reatabula1">
    <w:name w:val="Režģa tabula1"/>
    <w:basedOn w:val="Parastatabula"/>
    <w:next w:val="Reatabula"/>
    <w:uiPriority w:val="39"/>
    <w:rsid w:val="00DD4A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F203C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03C9"/>
    <w:rPr>
      <w:sz w:val="20"/>
      <w:szCs w:val="20"/>
    </w:rPr>
  </w:style>
  <w:style w:type="character" w:styleId="Vresatsauce">
    <w:name w:val="footnote reference"/>
    <w:basedOn w:val="Noklusjumarindkopasfonts"/>
    <w:uiPriority w:val="99"/>
    <w:semiHidden/>
    <w:unhideWhenUsed/>
    <w:rsid w:val="00F20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kone.lv/esosas-ekas/tehniska-apkope/pakalpojumu-apraks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one.lv/esosas-ekas/tehniska-apkope/pakalpojumu-aprakst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0C94-A650-4732-B17E-22248D49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3972</Words>
  <Characters>2265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6</cp:revision>
  <dcterms:created xsi:type="dcterms:W3CDTF">2024-04-26T06:03:00Z</dcterms:created>
  <dcterms:modified xsi:type="dcterms:W3CDTF">2024-05-02T09:13:00Z</dcterms:modified>
</cp:coreProperties>
</file>