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A6F78" w14:textId="77777777" w:rsidR="003C0037" w:rsidRPr="00295888" w:rsidRDefault="003C0037" w:rsidP="003C0037">
      <w:pPr>
        <w:jc w:val="right"/>
        <w:rPr>
          <w:rFonts w:eastAsia="Calibri"/>
          <w:lang w:val="lv-LV"/>
        </w:rPr>
      </w:pPr>
      <w:r w:rsidRPr="00295888">
        <w:rPr>
          <w:rFonts w:eastAsia="Calibri"/>
          <w:lang w:val="lv-LV"/>
        </w:rPr>
        <w:t xml:space="preserve">2. pielikums </w:t>
      </w:r>
    </w:p>
    <w:p w14:paraId="6A1DD3F6" w14:textId="77777777" w:rsidR="003C0037" w:rsidRPr="00295888" w:rsidRDefault="003C0037" w:rsidP="003C0037">
      <w:pPr>
        <w:contextualSpacing/>
        <w:jc w:val="right"/>
        <w:rPr>
          <w:rFonts w:eastAsia="Calibri"/>
          <w:color w:val="000000"/>
          <w:lang w:val="lv-LV" w:eastAsia="lv-LV"/>
        </w:rPr>
      </w:pPr>
    </w:p>
    <w:p w14:paraId="15598386" w14:textId="77777777" w:rsidR="003C0037" w:rsidRPr="00295888" w:rsidRDefault="003C0037" w:rsidP="003C0037">
      <w:pPr>
        <w:jc w:val="center"/>
        <w:rPr>
          <w:b/>
          <w:sz w:val="28"/>
          <w:szCs w:val="28"/>
          <w:lang w:val="lv-LV"/>
        </w:rPr>
      </w:pPr>
      <w:bookmarkStart w:id="0" w:name="_Hlk137204572"/>
      <w:r w:rsidRPr="00295888">
        <w:rPr>
          <w:b/>
          <w:sz w:val="28"/>
          <w:szCs w:val="28"/>
          <w:lang w:val="lv-LV"/>
        </w:rPr>
        <w:t>CENU APTAUJAS ANKETA</w:t>
      </w:r>
    </w:p>
    <w:bookmarkEnd w:id="0"/>
    <w:p w14:paraId="26176886" w14:textId="3E6175B8" w:rsidR="003C0037" w:rsidRPr="00295888" w:rsidRDefault="003C0037" w:rsidP="003C0037">
      <w:pPr>
        <w:jc w:val="center"/>
        <w:rPr>
          <w:b/>
          <w:sz w:val="28"/>
          <w:szCs w:val="28"/>
          <w:lang w:val="lv-LV"/>
        </w:rPr>
      </w:pPr>
      <w:r w:rsidRPr="00295888">
        <w:rPr>
          <w:b/>
          <w:sz w:val="28"/>
          <w:szCs w:val="28"/>
          <w:lang w:val="lv-LV"/>
        </w:rPr>
        <w:t>“</w:t>
      </w:r>
      <w:r w:rsidRPr="003C0037">
        <w:rPr>
          <w:b/>
          <w:sz w:val="28"/>
          <w:szCs w:val="28"/>
          <w:lang w:val="lv-LV"/>
        </w:rPr>
        <w:t>Virvju šķēršļu trase elementu un tīklu elementu izgatavošana un uzstādīšana Zaķumuižas stadionā</w:t>
      </w:r>
      <w:r w:rsidRPr="00295888">
        <w:rPr>
          <w:b/>
          <w:sz w:val="28"/>
          <w:szCs w:val="28"/>
          <w:lang w:val="lv-LV"/>
        </w:rPr>
        <w:t>”</w:t>
      </w:r>
    </w:p>
    <w:p w14:paraId="6B11A309" w14:textId="77777777" w:rsidR="003C0037" w:rsidRPr="00295888" w:rsidRDefault="003C0037" w:rsidP="003C0037">
      <w:pPr>
        <w:spacing w:after="120"/>
        <w:rPr>
          <w:b/>
          <w:lang w:val="lv-LV"/>
        </w:rPr>
      </w:pPr>
      <w:r w:rsidRPr="00295888">
        <w:rPr>
          <w:b/>
          <w:u w:val="single"/>
          <w:lang w:val="lv-LV"/>
        </w:rPr>
        <w:t>Informācija par pasūtītāju</w:t>
      </w:r>
      <w:r w:rsidRPr="00295888">
        <w:rPr>
          <w:b/>
          <w:lang w:val="lv-LV"/>
        </w:rPr>
        <w:t>:</w:t>
      </w:r>
    </w:p>
    <w:tbl>
      <w:tblPr>
        <w:tblStyle w:val="Reatabula"/>
        <w:tblW w:w="0" w:type="auto"/>
        <w:tblLook w:val="04A0" w:firstRow="1" w:lastRow="0" w:firstColumn="1" w:lastColumn="0" w:noHBand="0" w:noVBand="1"/>
      </w:tblPr>
      <w:tblGrid>
        <w:gridCol w:w="2612"/>
        <w:gridCol w:w="5684"/>
      </w:tblGrid>
      <w:tr w:rsidR="003C0037" w:rsidRPr="00295888" w14:paraId="1640FF39" w14:textId="77777777" w:rsidTr="008753C9">
        <w:trPr>
          <w:trHeight w:val="415"/>
        </w:trPr>
        <w:tc>
          <w:tcPr>
            <w:tcW w:w="2762" w:type="dxa"/>
          </w:tcPr>
          <w:p w14:paraId="1EA87F9E" w14:textId="77777777" w:rsidR="003C0037" w:rsidRPr="00295888" w:rsidRDefault="003C0037" w:rsidP="008753C9">
            <w:pPr>
              <w:spacing w:after="120"/>
              <w:rPr>
                <w:lang w:val="lv-LV"/>
              </w:rPr>
            </w:pPr>
            <w:r w:rsidRPr="00295888">
              <w:rPr>
                <w:lang w:val="lv-LV"/>
              </w:rPr>
              <w:t>Nosaukums:</w:t>
            </w:r>
          </w:p>
        </w:tc>
        <w:tc>
          <w:tcPr>
            <w:tcW w:w="6261" w:type="dxa"/>
          </w:tcPr>
          <w:p w14:paraId="413480E1" w14:textId="77777777" w:rsidR="003C0037" w:rsidRPr="00295888" w:rsidRDefault="003C0037" w:rsidP="008753C9">
            <w:pPr>
              <w:spacing w:after="120"/>
              <w:rPr>
                <w:lang w:val="lv-LV"/>
              </w:rPr>
            </w:pPr>
            <w:r w:rsidRPr="00295888">
              <w:rPr>
                <w:lang w:val="lv-LV"/>
              </w:rPr>
              <w:t>Ropažu novada pašvaldība</w:t>
            </w:r>
          </w:p>
        </w:tc>
      </w:tr>
      <w:tr w:rsidR="003C0037" w:rsidRPr="00295888" w14:paraId="602171D0" w14:textId="77777777" w:rsidTr="008753C9">
        <w:trPr>
          <w:trHeight w:val="415"/>
        </w:trPr>
        <w:tc>
          <w:tcPr>
            <w:tcW w:w="2762" w:type="dxa"/>
          </w:tcPr>
          <w:p w14:paraId="568BEC1F" w14:textId="77777777" w:rsidR="003C0037" w:rsidRPr="00295888" w:rsidRDefault="003C0037" w:rsidP="008753C9">
            <w:pPr>
              <w:spacing w:after="120"/>
              <w:rPr>
                <w:lang w:val="lv-LV"/>
              </w:rPr>
            </w:pPr>
            <w:r w:rsidRPr="00295888">
              <w:rPr>
                <w:lang w:val="lv-LV"/>
              </w:rPr>
              <w:t>Reģistrācijas numurs:</w:t>
            </w:r>
          </w:p>
        </w:tc>
        <w:tc>
          <w:tcPr>
            <w:tcW w:w="6261" w:type="dxa"/>
          </w:tcPr>
          <w:p w14:paraId="50EE46DD" w14:textId="77777777" w:rsidR="003C0037" w:rsidRPr="00295888" w:rsidRDefault="003C0037" w:rsidP="008753C9">
            <w:pPr>
              <w:spacing w:after="120"/>
              <w:rPr>
                <w:lang w:val="lv-LV"/>
              </w:rPr>
            </w:pPr>
            <w:r w:rsidRPr="00295888">
              <w:rPr>
                <w:lang w:val="lv-LV"/>
              </w:rPr>
              <w:t>90000067986</w:t>
            </w:r>
          </w:p>
        </w:tc>
      </w:tr>
      <w:tr w:rsidR="003C0037" w:rsidRPr="00295888" w14:paraId="7D7E19EE" w14:textId="77777777" w:rsidTr="008753C9">
        <w:trPr>
          <w:trHeight w:val="692"/>
        </w:trPr>
        <w:tc>
          <w:tcPr>
            <w:tcW w:w="2762" w:type="dxa"/>
          </w:tcPr>
          <w:p w14:paraId="7E18171E" w14:textId="77777777" w:rsidR="003C0037" w:rsidRPr="00295888" w:rsidRDefault="003C0037" w:rsidP="008753C9">
            <w:pPr>
              <w:spacing w:after="120"/>
              <w:rPr>
                <w:lang w:val="lv-LV"/>
              </w:rPr>
            </w:pPr>
            <w:r w:rsidRPr="00295888">
              <w:rPr>
                <w:lang w:val="lv-LV"/>
              </w:rPr>
              <w:t>Juridiskā adrese:</w:t>
            </w:r>
          </w:p>
        </w:tc>
        <w:tc>
          <w:tcPr>
            <w:tcW w:w="6261" w:type="dxa"/>
          </w:tcPr>
          <w:p w14:paraId="7D3BE2F0" w14:textId="77777777" w:rsidR="003C0037" w:rsidRPr="00295888" w:rsidRDefault="003C0037" w:rsidP="008753C9">
            <w:pPr>
              <w:spacing w:after="120"/>
              <w:rPr>
                <w:lang w:val="lv-LV"/>
              </w:rPr>
            </w:pPr>
            <w:r w:rsidRPr="00295888">
              <w:rPr>
                <w:lang w:val="lv-LV"/>
              </w:rPr>
              <w:t>Institūta iela 1a, Ulbroka, Stopiņu pagasts, Ropažu novads, LV-2130</w:t>
            </w:r>
          </w:p>
        </w:tc>
      </w:tr>
      <w:tr w:rsidR="003C0037" w:rsidRPr="00295888" w14:paraId="32EAB36E" w14:textId="77777777" w:rsidTr="008753C9">
        <w:trPr>
          <w:trHeight w:val="415"/>
        </w:trPr>
        <w:tc>
          <w:tcPr>
            <w:tcW w:w="2762" w:type="dxa"/>
          </w:tcPr>
          <w:p w14:paraId="69B5AC54" w14:textId="77777777" w:rsidR="003C0037" w:rsidRPr="00295888" w:rsidRDefault="003C0037" w:rsidP="008753C9">
            <w:pPr>
              <w:spacing w:after="120"/>
              <w:rPr>
                <w:lang w:val="lv-LV"/>
              </w:rPr>
            </w:pPr>
            <w:r w:rsidRPr="00295888">
              <w:rPr>
                <w:lang w:val="lv-LV"/>
              </w:rPr>
              <w:t>Iestādes Kontaktpersona:</w:t>
            </w:r>
          </w:p>
        </w:tc>
        <w:tc>
          <w:tcPr>
            <w:tcW w:w="6261" w:type="dxa"/>
          </w:tcPr>
          <w:p w14:paraId="79A10FDE" w14:textId="1BBC03C4" w:rsidR="003C0037" w:rsidRPr="00295888" w:rsidRDefault="003C0037" w:rsidP="008753C9">
            <w:pPr>
              <w:pStyle w:val="Paraststmeklis"/>
            </w:pPr>
            <w:r>
              <w:t xml:space="preserve">Ropažu sporta centrs, </w:t>
            </w:r>
            <w:r w:rsidRPr="003C0037">
              <w:t xml:space="preserve">I. Priedniece </w:t>
            </w:r>
          </w:p>
        </w:tc>
      </w:tr>
      <w:tr w:rsidR="003C0037" w:rsidRPr="00295888" w14:paraId="327CA70C" w14:textId="77777777" w:rsidTr="008753C9">
        <w:trPr>
          <w:trHeight w:val="415"/>
        </w:trPr>
        <w:tc>
          <w:tcPr>
            <w:tcW w:w="2762" w:type="dxa"/>
          </w:tcPr>
          <w:p w14:paraId="70F25F7F" w14:textId="77777777" w:rsidR="003C0037" w:rsidRPr="00295888" w:rsidRDefault="003C0037" w:rsidP="008753C9">
            <w:pPr>
              <w:spacing w:after="120"/>
              <w:rPr>
                <w:lang w:val="lv-LV"/>
              </w:rPr>
            </w:pPr>
            <w:r w:rsidRPr="00295888">
              <w:rPr>
                <w:lang w:val="lv-LV"/>
              </w:rPr>
              <w:t>Iestādes Kontakttālrunis:</w:t>
            </w:r>
          </w:p>
        </w:tc>
        <w:tc>
          <w:tcPr>
            <w:tcW w:w="6261" w:type="dxa"/>
          </w:tcPr>
          <w:p w14:paraId="1D46717E" w14:textId="25AAF21D" w:rsidR="003C0037" w:rsidRPr="00295888" w:rsidRDefault="003C0037" w:rsidP="008753C9">
            <w:pPr>
              <w:spacing w:after="120"/>
              <w:rPr>
                <w:lang w:val="lv-LV"/>
              </w:rPr>
            </w:pPr>
            <w:r w:rsidRPr="003C0037">
              <w:rPr>
                <w:lang w:val="lv-LV"/>
              </w:rPr>
              <w:t>26553241</w:t>
            </w:r>
          </w:p>
        </w:tc>
      </w:tr>
      <w:tr w:rsidR="003C0037" w:rsidRPr="00295888" w14:paraId="3F3273E7" w14:textId="77777777" w:rsidTr="008753C9">
        <w:trPr>
          <w:trHeight w:val="704"/>
        </w:trPr>
        <w:tc>
          <w:tcPr>
            <w:tcW w:w="2762" w:type="dxa"/>
          </w:tcPr>
          <w:p w14:paraId="73213AA4" w14:textId="77777777" w:rsidR="003C0037" w:rsidRPr="00295888" w:rsidRDefault="003C0037" w:rsidP="008753C9">
            <w:pPr>
              <w:spacing w:after="120"/>
              <w:rPr>
                <w:b/>
                <w:bCs/>
                <w:lang w:val="lv-LV"/>
              </w:rPr>
            </w:pPr>
            <w:r w:rsidRPr="00295888">
              <w:rPr>
                <w:b/>
                <w:bCs/>
                <w:lang w:val="lv-LV"/>
              </w:rPr>
              <w:t>Cenu piedāvājumu sūtīt uz e-pasta adresi:</w:t>
            </w:r>
          </w:p>
        </w:tc>
        <w:tc>
          <w:tcPr>
            <w:tcW w:w="6261" w:type="dxa"/>
          </w:tcPr>
          <w:p w14:paraId="5CD3AA20" w14:textId="77777777" w:rsidR="003C0037" w:rsidRPr="00295888" w:rsidRDefault="003C0037" w:rsidP="008753C9">
            <w:pPr>
              <w:spacing w:after="120"/>
              <w:rPr>
                <w:lang w:val="lv-LV"/>
              </w:rPr>
            </w:pPr>
            <w:r w:rsidRPr="00295888">
              <w:rPr>
                <w:lang w:val="lv-LV"/>
              </w:rPr>
              <w:t xml:space="preserve">cenu.aptaujas@ropazi.lv </w:t>
            </w:r>
          </w:p>
        </w:tc>
      </w:tr>
      <w:tr w:rsidR="003C0037" w:rsidRPr="00295888" w14:paraId="718F3A95" w14:textId="77777777" w:rsidTr="008753C9">
        <w:trPr>
          <w:trHeight w:val="704"/>
        </w:trPr>
        <w:tc>
          <w:tcPr>
            <w:tcW w:w="2762" w:type="dxa"/>
          </w:tcPr>
          <w:p w14:paraId="0D953C70" w14:textId="77777777" w:rsidR="003C0037" w:rsidRPr="00295888" w:rsidRDefault="003C0037" w:rsidP="008753C9">
            <w:pPr>
              <w:spacing w:after="120"/>
              <w:rPr>
                <w:lang w:val="lv-LV"/>
              </w:rPr>
            </w:pPr>
            <w:r w:rsidRPr="00295888">
              <w:rPr>
                <w:lang w:val="lv-LV"/>
              </w:rPr>
              <w:t>Piedāvājumu iesniegšanas termiņš:</w:t>
            </w:r>
          </w:p>
        </w:tc>
        <w:tc>
          <w:tcPr>
            <w:tcW w:w="6261" w:type="dxa"/>
          </w:tcPr>
          <w:p w14:paraId="313C4E29" w14:textId="70FC1119" w:rsidR="003C0037" w:rsidRPr="00295888" w:rsidRDefault="003C0037" w:rsidP="008753C9">
            <w:pPr>
              <w:spacing w:after="120"/>
              <w:rPr>
                <w:lang w:val="lv-LV"/>
              </w:rPr>
            </w:pPr>
            <w:r w:rsidRPr="00295888">
              <w:rPr>
                <w:lang w:val="lv-LV"/>
              </w:rPr>
              <w:t xml:space="preserve">Līdz </w:t>
            </w:r>
            <w:r w:rsidR="00BE66E5">
              <w:t>14.07.2023 plkst. 13:00</w:t>
            </w:r>
          </w:p>
        </w:tc>
      </w:tr>
    </w:tbl>
    <w:p w14:paraId="1EC74F1B" w14:textId="77777777" w:rsidR="003C0037" w:rsidRPr="00295888" w:rsidRDefault="003C0037" w:rsidP="003C0037">
      <w:pPr>
        <w:rPr>
          <w:b/>
          <w:lang w:val="lv-LV"/>
        </w:rPr>
      </w:pPr>
    </w:p>
    <w:p w14:paraId="5F3284B7" w14:textId="77777777" w:rsidR="003C0037" w:rsidRPr="00295888" w:rsidRDefault="003C0037" w:rsidP="003C0037">
      <w:pPr>
        <w:jc w:val="both"/>
        <w:rPr>
          <w:lang w:val="lv-LV"/>
        </w:rPr>
      </w:pPr>
      <w:r w:rsidRPr="00295888">
        <w:rPr>
          <w:lang w:val="lv-LV"/>
        </w:rPr>
        <w:t>Cenu izpētes mērķis – noskaidrot zemāko cenu piedāvājumu.</w:t>
      </w:r>
    </w:p>
    <w:p w14:paraId="301A4C61" w14:textId="77777777" w:rsidR="003C0037" w:rsidRPr="00295888" w:rsidRDefault="003C0037" w:rsidP="003C0037">
      <w:pPr>
        <w:jc w:val="both"/>
        <w:rPr>
          <w:lang w:val="lv-LV"/>
        </w:rPr>
      </w:pPr>
      <w:r w:rsidRPr="00295888">
        <w:rPr>
          <w:lang w:val="lv-LV"/>
        </w:rPr>
        <w:t>Līgums tiks slēgts ar pretendentu, kura iesniegtais cenu aptaujas piedāvājums ir atbilstošs un ar zemāko piedāvāto cenu.</w:t>
      </w:r>
    </w:p>
    <w:p w14:paraId="7BF0EE4A" w14:textId="77777777" w:rsidR="003C0037" w:rsidRPr="00295888" w:rsidRDefault="003C0037" w:rsidP="003C0037">
      <w:pPr>
        <w:jc w:val="both"/>
        <w:rPr>
          <w:lang w:val="lv-LV"/>
        </w:rPr>
      </w:pPr>
      <w:r w:rsidRPr="00295888">
        <w:rPr>
          <w:lang w:val="lv-LV"/>
        </w:rPr>
        <w:t>Informācija par rezultātu tiks izsūtīta elektroniski.</w:t>
      </w:r>
    </w:p>
    <w:p w14:paraId="64F290E8" w14:textId="77777777" w:rsidR="003C0037" w:rsidRPr="00295888" w:rsidRDefault="003C0037" w:rsidP="003C0037">
      <w:pPr>
        <w:rPr>
          <w:b/>
          <w:lang w:val="lv-LV"/>
        </w:rPr>
      </w:pPr>
    </w:p>
    <w:p w14:paraId="48ADF038" w14:textId="77777777" w:rsidR="003C0037" w:rsidRPr="00295888" w:rsidRDefault="003C0037" w:rsidP="003C0037">
      <w:pPr>
        <w:rPr>
          <w:b/>
          <w:u w:val="single"/>
          <w:lang w:val="lv-LV"/>
        </w:rPr>
      </w:pPr>
      <w:r w:rsidRPr="00295888">
        <w:rPr>
          <w:b/>
          <w:u w:val="single"/>
          <w:lang w:val="lv-LV"/>
        </w:rPr>
        <w:t>Informācija par priekšmetu:</w:t>
      </w:r>
    </w:p>
    <w:tbl>
      <w:tblPr>
        <w:tblStyle w:val="Reatabula"/>
        <w:tblW w:w="0" w:type="auto"/>
        <w:tblLook w:val="04A0" w:firstRow="1" w:lastRow="0" w:firstColumn="1" w:lastColumn="0" w:noHBand="0" w:noVBand="1"/>
      </w:tblPr>
      <w:tblGrid>
        <w:gridCol w:w="4023"/>
        <w:gridCol w:w="4273"/>
      </w:tblGrid>
      <w:tr w:rsidR="003C0037" w:rsidRPr="00295888" w14:paraId="3780DFE2" w14:textId="77777777" w:rsidTr="00FE2B1D">
        <w:tc>
          <w:tcPr>
            <w:tcW w:w="4161" w:type="dxa"/>
          </w:tcPr>
          <w:p w14:paraId="53E56950" w14:textId="77777777" w:rsidR="003C0037" w:rsidRPr="00295888" w:rsidRDefault="003C0037" w:rsidP="008753C9">
            <w:pPr>
              <w:rPr>
                <w:lang w:val="lv-LV"/>
              </w:rPr>
            </w:pPr>
            <w:r w:rsidRPr="00295888">
              <w:rPr>
                <w:lang w:val="lv-LV"/>
              </w:rPr>
              <w:t>Pakalpojuma adrese:</w:t>
            </w:r>
          </w:p>
        </w:tc>
        <w:tc>
          <w:tcPr>
            <w:tcW w:w="4361" w:type="dxa"/>
          </w:tcPr>
          <w:p w14:paraId="2305FB28" w14:textId="37E3FF2F" w:rsidR="003C0037" w:rsidRPr="00295888" w:rsidRDefault="003C0037" w:rsidP="00FA6FEA">
            <w:pPr>
              <w:jc w:val="both"/>
              <w:rPr>
                <w:lang w:val="lv-LV"/>
              </w:rPr>
            </w:pPr>
            <w:r w:rsidRPr="003C0037">
              <w:rPr>
                <w:lang w:val="lv-LV"/>
              </w:rPr>
              <w:t>Ropažu Sporta centrs, Sporta 2- k1, Sporta 2- k1, Ropaži Ropažu pagasts, Ropažu novads LV2135</w:t>
            </w:r>
          </w:p>
        </w:tc>
      </w:tr>
      <w:tr w:rsidR="003C0037" w:rsidRPr="00295888" w14:paraId="76A87D98" w14:textId="77777777" w:rsidTr="00FE2B1D">
        <w:trPr>
          <w:trHeight w:val="195"/>
        </w:trPr>
        <w:tc>
          <w:tcPr>
            <w:tcW w:w="4161" w:type="dxa"/>
          </w:tcPr>
          <w:p w14:paraId="6619BD56" w14:textId="77777777" w:rsidR="003C0037" w:rsidRPr="00295888" w:rsidRDefault="003C0037" w:rsidP="008753C9">
            <w:pPr>
              <w:rPr>
                <w:lang w:val="lv-LV"/>
              </w:rPr>
            </w:pPr>
            <w:r w:rsidRPr="00295888">
              <w:rPr>
                <w:lang w:val="lv-LV"/>
              </w:rPr>
              <w:t>Priekšmeta apraksts:</w:t>
            </w:r>
          </w:p>
        </w:tc>
        <w:tc>
          <w:tcPr>
            <w:tcW w:w="4361" w:type="dxa"/>
          </w:tcPr>
          <w:p w14:paraId="71F67C60" w14:textId="1B044E41" w:rsidR="003C0037" w:rsidRPr="003C0037" w:rsidRDefault="003C0037" w:rsidP="003C0037">
            <w:pPr>
              <w:jc w:val="both"/>
              <w:rPr>
                <w:sz w:val="22"/>
                <w:szCs w:val="22"/>
                <w:lang w:val="lv-LV"/>
              </w:rPr>
            </w:pPr>
          </w:p>
          <w:p w14:paraId="180E706E" w14:textId="77777777" w:rsidR="003C0037" w:rsidRPr="003C0037" w:rsidRDefault="003C0037" w:rsidP="003C0037">
            <w:pPr>
              <w:jc w:val="both"/>
              <w:rPr>
                <w:sz w:val="22"/>
                <w:szCs w:val="22"/>
                <w:lang w:val="lv-LV"/>
              </w:rPr>
            </w:pPr>
            <w:r w:rsidRPr="003C0037">
              <w:rPr>
                <w:sz w:val="22"/>
                <w:szCs w:val="22"/>
                <w:lang w:val="lv-LV"/>
              </w:rPr>
              <w:t xml:space="preserve">Virvju šķēršļu elementus paredzēts izgatavot no impregnētiem mietiem, laminētu saplāksni, kas tonēti tumši pelēkos toņos.Elementus uz stabiem paredzēts stiprināt, izmantojot 16mm armētu virvi melnā krāsā. Tekstila troses stiprināšanai jāizmanto šim mērķim paredzētās presētās alumīnija čaulas. Stiprinājuma vietās uz stabiem izmantojami koka aizsargi/starplikas. Kā eknura stiprinājumus paredzēts izmantot melnu ķēdi.Tīklu elements izgatavots no tekstila tīkla ar vienas acs izturību min 280kg. Acs lielums 45mm.Tīkla virsmu paredzēts veidot no 2 tīkla kārtām. Tīkla elements izgatavojams tīklu piešujot pieperimetra tekstila trosēm, veidojot ieloces, lai tīklu iespējams nospriegot un tas nestiepjas līdz zemei. Tīkla laukuma vidū paredzēts ierakt , polsterētu stabu, pie kā </w:t>
            </w:r>
            <w:r w:rsidRPr="003C0037">
              <w:rPr>
                <w:sz w:val="22"/>
                <w:szCs w:val="22"/>
                <w:lang w:val="lv-LV"/>
              </w:rPr>
              <w:lastRenderedPageBreak/>
              <w:t>stiprina tīkla laukuma centru.Tīklu virsmas kopējais laukums - 30m2</w:t>
            </w:r>
          </w:p>
          <w:p w14:paraId="7CFBE1AE" w14:textId="77777777" w:rsidR="003C0037" w:rsidRPr="003C0037" w:rsidRDefault="003C0037" w:rsidP="003C0037">
            <w:pPr>
              <w:jc w:val="both"/>
              <w:rPr>
                <w:sz w:val="22"/>
                <w:szCs w:val="22"/>
                <w:lang w:val="lv-LV"/>
              </w:rPr>
            </w:pPr>
            <w:r w:rsidRPr="003C0037">
              <w:rPr>
                <w:sz w:val="22"/>
                <w:szCs w:val="22"/>
                <w:lang w:val="lv-LV"/>
              </w:rPr>
              <w:t>Tīklu laukumam stūri tiek stiprināti uz kokiem (4gb) pēc tā paša principa, kā virvju šķēršļu elementi 2 stūri tiek stiprināti uz ieraktiem impregnētiem stabiem, ar skrūvpāļu enkuru un sriegojamu atsaiti. Uzstādīšanas:Elementu praktiskais augstums no zemes paredzēts 50cm - 80cm. Elementus Paredzēts uzstādīt uz ieraktiem impregnētiem stabiem ar atsaitēm.</w:t>
            </w:r>
          </w:p>
          <w:p w14:paraId="660DD97A" w14:textId="77777777" w:rsidR="003C0037" w:rsidRPr="003C0037" w:rsidRDefault="003C0037" w:rsidP="003C0037">
            <w:pPr>
              <w:jc w:val="both"/>
              <w:rPr>
                <w:sz w:val="22"/>
                <w:szCs w:val="22"/>
                <w:lang w:val="lv-LV"/>
              </w:rPr>
            </w:pPr>
            <w:r w:rsidRPr="003C0037">
              <w:rPr>
                <w:sz w:val="22"/>
                <w:szCs w:val="22"/>
                <w:lang w:val="lv-LV"/>
              </w:rPr>
              <w:t xml:space="preserve">Kopumā piedāvājam uzstādīt 4gb virvju šķēršļu elementus </w:t>
            </w:r>
          </w:p>
          <w:p w14:paraId="6DB50634" w14:textId="77777777" w:rsidR="003C0037" w:rsidRDefault="003C0037" w:rsidP="003C0037">
            <w:pPr>
              <w:jc w:val="both"/>
              <w:rPr>
                <w:lang w:val="lv-LV"/>
              </w:rPr>
            </w:pPr>
            <w:bookmarkStart w:id="1" w:name="_Hlk137316617"/>
            <w:r w:rsidRPr="003C0037">
              <w:rPr>
                <w:sz w:val="22"/>
                <w:szCs w:val="22"/>
                <w:lang w:val="lv-LV"/>
              </w:rPr>
              <w:t>Elementu novietojuma shēmu skatīt 1. pielikumā.</w:t>
            </w:r>
          </w:p>
          <w:bookmarkEnd w:id="1"/>
          <w:p w14:paraId="2400AD21" w14:textId="77777777" w:rsidR="00FA6FEA" w:rsidRDefault="00FA6FEA" w:rsidP="003C0037">
            <w:pPr>
              <w:jc w:val="both"/>
              <w:rPr>
                <w:lang w:val="lv-LV"/>
              </w:rPr>
            </w:pPr>
          </w:p>
          <w:p w14:paraId="686B7433" w14:textId="290E7BA3" w:rsidR="00FA6FEA" w:rsidRDefault="00FA6FEA" w:rsidP="003C0037">
            <w:pPr>
              <w:jc w:val="both"/>
              <w:rPr>
                <w:lang w:val="lv-LV"/>
              </w:rPr>
            </w:pPr>
            <w:r>
              <w:rPr>
                <w:noProof/>
                <w:lang w:val="lv-LV"/>
              </w:rPr>
              <w:drawing>
                <wp:inline distT="0" distB="0" distL="0" distR="0" wp14:anchorId="2E559AAF" wp14:editId="665D6C3E">
                  <wp:extent cx="1152525" cy="1530350"/>
                  <wp:effectExtent l="0" t="0" r="0" b="0"/>
                  <wp:docPr id="1982308541"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1530350"/>
                          </a:xfrm>
                          <a:prstGeom prst="rect">
                            <a:avLst/>
                          </a:prstGeom>
                          <a:noFill/>
                        </pic:spPr>
                      </pic:pic>
                    </a:graphicData>
                  </a:graphic>
                </wp:inline>
              </w:drawing>
            </w:r>
          </w:p>
          <w:p w14:paraId="5BF782A7" w14:textId="4B87F66B" w:rsidR="00FA6FEA" w:rsidRDefault="00FA6FEA" w:rsidP="003C0037">
            <w:pPr>
              <w:jc w:val="both"/>
              <w:rPr>
                <w:lang w:val="lv-LV"/>
              </w:rPr>
            </w:pPr>
            <w:r w:rsidRPr="00FA6FEA">
              <w:rPr>
                <w:lang w:val="lv-LV"/>
              </w:rPr>
              <w:t xml:space="preserve">Attēls, analogs vai līdzīgs    </w:t>
            </w:r>
          </w:p>
          <w:p w14:paraId="0607382D" w14:textId="77777777" w:rsidR="00FA6FEA" w:rsidRDefault="00FA6FEA" w:rsidP="003C0037">
            <w:pPr>
              <w:jc w:val="both"/>
              <w:rPr>
                <w:lang w:val="lv-LV"/>
              </w:rPr>
            </w:pPr>
          </w:p>
          <w:p w14:paraId="2A058BFD" w14:textId="2F66D6DE" w:rsidR="00FA6FEA" w:rsidRDefault="00FA6FEA" w:rsidP="003C0037">
            <w:pPr>
              <w:jc w:val="both"/>
              <w:rPr>
                <w:lang w:val="lv-LV"/>
              </w:rPr>
            </w:pPr>
            <w:r>
              <w:rPr>
                <w:noProof/>
                <w:lang w:val="lv-LV"/>
              </w:rPr>
              <w:drawing>
                <wp:inline distT="0" distB="0" distL="0" distR="0" wp14:anchorId="46EB6486" wp14:editId="0482F7BE">
                  <wp:extent cx="1548765" cy="1024255"/>
                  <wp:effectExtent l="0" t="0" r="0" b="0"/>
                  <wp:docPr id="175732287"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8765" cy="1024255"/>
                          </a:xfrm>
                          <a:prstGeom prst="rect">
                            <a:avLst/>
                          </a:prstGeom>
                          <a:noFill/>
                        </pic:spPr>
                      </pic:pic>
                    </a:graphicData>
                  </a:graphic>
                </wp:inline>
              </w:drawing>
            </w:r>
          </w:p>
          <w:p w14:paraId="4C5E0146" w14:textId="4D9C62E7" w:rsidR="00FA6FEA" w:rsidRDefault="00FA6FEA" w:rsidP="003C0037">
            <w:pPr>
              <w:jc w:val="both"/>
              <w:rPr>
                <w:lang w:val="lv-LV"/>
              </w:rPr>
            </w:pPr>
            <w:r w:rsidRPr="00FA6FEA">
              <w:rPr>
                <w:lang w:val="lv-LV"/>
              </w:rPr>
              <w:t xml:space="preserve">Attēls, analogs vai līdzīgs    </w:t>
            </w:r>
          </w:p>
          <w:p w14:paraId="03809E55" w14:textId="77777777" w:rsidR="00FA6FEA" w:rsidRDefault="00FA6FEA" w:rsidP="003C0037">
            <w:pPr>
              <w:jc w:val="both"/>
              <w:rPr>
                <w:lang w:val="lv-LV"/>
              </w:rPr>
            </w:pPr>
          </w:p>
          <w:p w14:paraId="509EF99B" w14:textId="13A4C60F" w:rsidR="00FA6FEA" w:rsidRDefault="00FA6FEA" w:rsidP="003C0037">
            <w:pPr>
              <w:jc w:val="both"/>
              <w:rPr>
                <w:lang w:val="lv-LV"/>
              </w:rPr>
            </w:pPr>
            <w:r w:rsidRPr="00FA6FEA">
              <w:rPr>
                <w:lang w:val="lv-LV"/>
              </w:rPr>
              <w:t>* Pieļaujama 5% atlaide no izmēriem</w:t>
            </w:r>
          </w:p>
          <w:p w14:paraId="5248A275" w14:textId="77777777" w:rsidR="00FE2B1D" w:rsidRDefault="00FE2B1D" w:rsidP="003C0037">
            <w:pPr>
              <w:jc w:val="both"/>
              <w:rPr>
                <w:lang w:val="lv-LV"/>
              </w:rPr>
            </w:pPr>
          </w:p>
          <w:p w14:paraId="125ED5FA" w14:textId="5626B682" w:rsidR="00FE2B1D" w:rsidRDefault="00FE2B1D" w:rsidP="00FE2B1D">
            <w:pPr>
              <w:tabs>
                <w:tab w:val="left" w:pos="1560"/>
              </w:tabs>
              <w:jc w:val="both"/>
              <w:rPr>
                <w:lang w:val="lv-LV"/>
              </w:rPr>
            </w:pPr>
            <w:r>
              <w:rPr>
                <w:lang w:val="lv-LV"/>
              </w:rPr>
              <w:tab/>
            </w:r>
          </w:p>
          <w:p w14:paraId="4B297E6D" w14:textId="77777777" w:rsidR="00FE2B1D" w:rsidRDefault="00FE2B1D" w:rsidP="003C0037">
            <w:pPr>
              <w:jc w:val="both"/>
              <w:rPr>
                <w:lang w:val="lv-LV"/>
              </w:rPr>
            </w:pPr>
          </w:p>
          <w:p w14:paraId="04817D17" w14:textId="3C5D1488" w:rsidR="003C0037" w:rsidRPr="00295888" w:rsidRDefault="003C0037" w:rsidP="003C0037">
            <w:pPr>
              <w:jc w:val="both"/>
              <w:rPr>
                <w:lang w:val="lv-LV"/>
              </w:rPr>
            </w:pPr>
          </w:p>
        </w:tc>
      </w:tr>
      <w:tr w:rsidR="003C0037" w:rsidRPr="00295888" w14:paraId="160D5F20" w14:textId="77777777" w:rsidTr="00FE2B1D">
        <w:tc>
          <w:tcPr>
            <w:tcW w:w="4161" w:type="dxa"/>
          </w:tcPr>
          <w:p w14:paraId="38E730CC" w14:textId="77777777" w:rsidR="003C0037" w:rsidRPr="00295888" w:rsidRDefault="003C0037" w:rsidP="008753C9">
            <w:pPr>
              <w:rPr>
                <w:lang w:val="lv-LV"/>
              </w:rPr>
            </w:pPr>
            <w:r w:rsidRPr="00295888">
              <w:rPr>
                <w:lang w:val="lv-LV"/>
              </w:rPr>
              <w:lastRenderedPageBreak/>
              <w:t>Līguma izpildes laiks:</w:t>
            </w:r>
          </w:p>
        </w:tc>
        <w:tc>
          <w:tcPr>
            <w:tcW w:w="4361" w:type="dxa"/>
          </w:tcPr>
          <w:p w14:paraId="270035CE" w14:textId="77777777" w:rsidR="003C0037" w:rsidRDefault="00FA6FEA" w:rsidP="008753C9">
            <w:pPr>
              <w:jc w:val="both"/>
              <w:rPr>
                <w:lang w:val="lv-LV"/>
              </w:rPr>
            </w:pPr>
            <w:r w:rsidRPr="00FA6FEA">
              <w:rPr>
                <w:lang w:val="lv-LV"/>
              </w:rPr>
              <w:t>2023. gada  1. augusts</w:t>
            </w:r>
          </w:p>
          <w:p w14:paraId="1847D043" w14:textId="735A505D" w:rsidR="00FA6FEA" w:rsidRPr="00295888" w:rsidRDefault="00FA6FEA" w:rsidP="008753C9">
            <w:pPr>
              <w:jc w:val="both"/>
              <w:rPr>
                <w:lang w:val="lv-LV"/>
              </w:rPr>
            </w:pPr>
            <w:r w:rsidRPr="00FA6FEA">
              <w:rPr>
                <w:lang w:val="lv-LV"/>
              </w:rPr>
              <w:t xml:space="preserve"> no līguma  abpusējas parakstīšanas</w:t>
            </w:r>
            <w:r w:rsidR="00FE2B1D">
              <w:rPr>
                <w:lang w:val="lv-LV"/>
              </w:rPr>
              <w:t xml:space="preserve"> </w:t>
            </w:r>
          </w:p>
        </w:tc>
      </w:tr>
      <w:tr w:rsidR="003C0037" w:rsidRPr="00295888" w14:paraId="125A6786" w14:textId="77777777" w:rsidTr="00FE2B1D">
        <w:tc>
          <w:tcPr>
            <w:tcW w:w="4161" w:type="dxa"/>
          </w:tcPr>
          <w:p w14:paraId="1A071EBA" w14:textId="77777777" w:rsidR="003C0037" w:rsidRPr="00295888" w:rsidRDefault="003C0037" w:rsidP="008753C9">
            <w:pPr>
              <w:rPr>
                <w:lang w:val="lv-LV"/>
              </w:rPr>
            </w:pPr>
            <w:r w:rsidRPr="00295888">
              <w:rPr>
                <w:lang w:val="lv-LV"/>
              </w:rPr>
              <w:t>Izmaksas, kas jāiekļauj cenā:</w:t>
            </w:r>
          </w:p>
        </w:tc>
        <w:tc>
          <w:tcPr>
            <w:tcW w:w="4361" w:type="dxa"/>
          </w:tcPr>
          <w:p w14:paraId="7C7218BE" w14:textId="4FE99D5F" w:rsidR="00FE2B1D" w:rsidRPr="00FE2B1D" w:rsidRDefault="007C1C62" w:rsidP="00FE2B1D">
            <w:pPr>
              <w:rPr>
                <w:iCs/>
                <w:sz w:val="22"/>
                <w:szCs w:val="22"/>
                <w:lang w:val="lv-LV"/>
              </w:rPr>
            </w:pPr>
            <w:r>
              <w:rPr>
                <w:iCs/>
                <w:sz w:val="22"/>
                <w:szCs w:val="22"/>
                <w:lang w:val="lv-LV"/>
              </w:rPr>
              <w:t>Izgatavošana, u</w:t>
            </w:r>
            <w:r w:rsidR="00FE2B1D" w:rsidRPr="00FE2B1D">
              <w:rPr>
                <w:iCs/>
                <w:sz w:val="22"/>
                <w:szCs w:val="22"/>
                <w:lang w:val="lv-LV"/>
              </w:rPr>
              <w:t>zstādīšana, Transports(piegāde), Garantija</w:t>
            </w:r>
          </w:p>
          <w:p w14:paraId="1E327FB8" w14:textId="77777777" w:rsidR="003C0037" w:rsidRPr="00295888" w:rsidRDefault="003C0037" w:rsidP="008753C9">
            <w:pPr>
              <w:jc w:val="both"/>
              <w:rPr>
                <w:i/>
                <w:lang w:val="lv-LV"/>
              </w:rPr>
            </w:pPr>
          </w:p>
        </w:tc>
      </w:tr>
    </w:tbl>
    <w:p w14:paraId="31424391" w14:textId="77777777" w:rsidR="003C0037" w:rsidRPr="00295888" w:rsidRDefault="003C0037" w:rsidP="003C0037">
      <w:pPr>
        <w:contextualSpacing/>
        <w:jc w:val="center"/>
        <w:rPr>
          <w:rFonts w:eastAsia="Calibri"/>
          <w:b/>
          <w:color w:val="000000"/>
          <w:lang w:val="lv-LV" w:eastAsia="lv-LV"/>
        </w:rPr>
      </w:pPr>
    </w:p>
    <w:p w14:paraId="5626DAE1" w14:textId="77777777" w:rsidR="003C0037" w:rsidRDefault="003C0037" w:rsidP="003C0037">
      <w:pPr>
        <w:contextualSpacing/>
        <w:jc w:val="center"/>
        <w:rPr>
          <w:rFonts w:eastAsia="Calibri"/>
          <w:b/>
          <w:color w:val="000000"/>
          <w:lang w:val="lv-LV" w:eastAsia="lv-LV"/>
        </w:rPr>
      </w:pPr>
    </w:p>
    <w:p w14:paraId="30EE1220" w14:textId="77777777" w:rsidR="007C1C62" w:rsidRDefault="007C1C62" w:rsidP="003C0037">
      <w:pPr>
        <w:contextualSpacing/>
        <w:jc w:val="center"/>
        <w:rPr>
          <w:rFonts w:eastAsia="Calibri"/>
          <w:b/>
          <w:color w:val="000000"/>
          <w:lang w:val="lv-LV" w:eastAsia="lv-LV"/>
        </w:rPr>
      </w:pPr>
    </w:p>
    <w:p w14:paraId="29952CEA" w14:textId="77777777" w:rsidR="007C1C62" w:rsidRDefault="007C1C62" w:rsidP="003C0037">
      <w:pPr>
        <w:contextualSpacing/>
        <w:jc w:val="center"/>
        <w:rPr>
          <w:rFonts w:eastAsia="Calibri"/>
          <w:b/>
          <w:color w:val="000000"/>
          <w:lang w:val="lv-LV" w:eastAsia="lv-LV"/>
        </w:rPr>
      </w:pPr>
    </w:p>
    <w:p w14:paraId="32A8131E" w14:textId="77777777" w:rsidR="007C1C62" w:rsidRDefault="007C1C62" w:rsidP="003C0037">
      <w:pPr>
        <w:contextualSpacing/>
        <w:jc w:val="center"/>
        <w:rPr>
          <w:rFonts w:eastAsia="Calibri"/>
          <w:b/>
          <w:color w:val="000000"/>
          <w:lang w:val="lv-LV" w:eastAsia="lv-LV"/>
        </w:rPr>
      </w:pPr>
    </w:p>
    <w:p w14:paraId="0D3EDEEE" w14:textId="77777777" w:rsidR="007C1C62" w:rsidRDefault="007C1C62" w:rsidP="003C0037">
      <w:pPr>
        <w:contextualSpacing/>
        <w:jc w:val="center"/>
        <w:rPr>
          <w:rFonts w:eastAsia="Calibri"/>
          <w:b/>
          <w:color w:val="000000"/>
          <w:lang w:val="lv-LV" w:eastAsia="lv-LV"/>
        </w:rPr>
      </w:pPr>
    </w:p>
    <w:p w14:paraId="1BDE5F58" w14:textId="77777777" w:rsidR="007C1C62" w:rsidRDefault="007C1C62" w:rsidP="003C0037">
      <w:pPr>
        <w:contextualSpacing/>
        <w:jc w:val="center"/>
        <w:rPr>
          <w:rFonts w:eastAsia="Calibri"/>
          <w:b/>
          <w:color w:val="000000"/>
          <w:lang w:val="lv-LV" w:eastAsia="lv-LV"/>
        </w:rPr>
      </w:pPr>
    </w:p>
    <w:p w14:paraId="3D291019" w14:textId="77777777" w:rsidR="007C1C62" w:rsidRDefault="007C1C62" w:rsidP="003C0037">
      <w:pPr>
        <w:contextualSpacing/>
        <w:jc w:val="center"/>
        <w:rPr>
          <w:rFonts w:eastAsia="Calibri"/>
          <w:b/>
          <w:color w:val="000000"/>
          <w:lang w:val="lv-LV" w:eastAsia="lv-LV"/>
        </w:rPr>
      </w:pPr>
    </w:p>
    <w:p w14:paraId="2E5BE5D2" w14:textId="77777777" w:rsidR="007C1C62" w:rsidRDefault="007C1C62" w:rsidP="003C0037">
      <w:pPr>
        <w:contextualSpacing/>
        <w:jc w:val="center"/>
        <w:rPr>
          <w:rFonts w:eastAsia="Calibri"/>
          <w:b/>
          <w:color w:val="000000"/>
          <w:lang w:val="lv-LV" w:eastAsia="lv-LV"/>
        </w:rPr>
      </w:pPr>
    </w:p>
    <w:p w14:paraId="1B5D932C" w14:textId="77777777" w:rsidR="007C1C62" w:rsidRPr="00295888" w:rsidRDefault="007C1C62" w:rsidP="003C0037">
      <w:pPr>
        <w:contextualSpacing/>
        <w:jc w:val="center"/>
        <w:rPr>
          <w:rFonts w:eastAsia="Calibri"/>
          <w:b/>
          <w:color w:val="000000"/>
          <w:lang w:val="lv-LV" w:eastAsia="lv-LV"/>
        </w:rPr>
      </w:pPr>
    </w:p>
    <w:p w14:paraId="2BA7D556" w14:textId="77777777" w:rsidR="003C0037" w:rsidRPr="00295888" w:rsidRDefault="003C0037" w:rsidP="003C0037">
      <w:pPr>
        <w:contextualSpacing/>
        <w:jc w:val="center"/>
        <w:rPr>
          <w:rFonts w:eastAsia="Calibri"/>
          <w:b/>
          <w:color w:val="000000"/>
          <w:lang w:val="lv-LV" w:eastAsia="lv-LV"/>
        </w:rPr>
      </w:pPr>
    </w:p>
    <w:p w14:paraId="60B017C9" w14:textId="77777777" w:rsidR="003C0037" w:rsidRPr="00295888" w:rsidRDefault="003C0037" w:rsidP="003C0037">
      <w:pPr>
        <w:jc w:val="right"/>
        <w:rPr>
          <w:rFonts w:eastAsia="Calibri"/>
          <w:lang w:val="lv-LV"/>
        </w:rPr>
      </w:pPr>
      <w:r w:rsidRPr="00295888">
        <w:rPr>
          <w:rFonts w:eastAsia="Calibri"/>
          <w:lang w:val="lv-LV"/>
        </w:rPr>
        <w:t xml:space="preserve">3. pielikums </w:t>
      </w:r>
    </w:p>
    <w:p w14:paraId="0362E8FB" w14:textId="77777777" w:rsidR="003C0037" w:rsidRPr="00295888" w:rsidRDefault="003C0037" w:rsidP="003C0037">
      <w:pPr>
        <w:contextualSpacing/>
        <w:rPr>
          <w:rFonts w:eastAsia="Calibri"/>
          <w:b/>
          <w:color w:val="000000"/>
          <w:lang w:val="lv-LV" w:eastAsia="lv-LV"/>
        </w:rPr>
      </w:pPr>
    </w:p>
    <w:p w14:paraId="0490A5DA" w14:textId="77777777" w:rsidR="003C0037" w:rsidRDefault="003C0037" w:rsidP="003C0037">
      <w:pPr>
        <w:jc w:val="center"/>
        <w:rPr>
          <w:b/>
          <w:lang w:val="lv-LV"/>
        </w:rPr>
      </w:pPr>
      <w:r w:rsidRPr="00295888">
        <w:rPr>
          <w:b/>
          <w:lang w:val="lv-LV"/>
        </w:rPr>
        <w:t>PIETEIKUMS DALĪBAI CENU APTAUJĀ</w:t>
      </w:r>
    </w:p>
    <w:p w14:paraId="3C37464E" w14:textId="77777777" w:rsidR="003C0037" w:rsidRPr="00295888" w:rsidRDefault="003C0037" w:rsidP="003C0037">
      <w:pPr>
        <w:jc w:val="center"/>
        <w:rPr>
          <w:b/>
          <w:lang w:val="lv-LV"/>
        </w:rPr>
      </w:pPr>
    </w:p>
    <w:p w14:paraId="2F90FB53" w14:textId="7BB40D58" w:rsidR="003C0037" w:rsidRPr="00295888" w:rsidRDefault="003C0037" w:rsidP="003C0037">
      <w:pPr>
        <w:rPr>
          <w:lang w:val="lv-LV"/>
        </w:rPr>
      </w:pPr>
      <w:r w:rsidRPr="006E0A33">
        <w:rPr>
          <w:lang w:val="lv-LV"/>
        </w:rPr>
        <w:t>CENU APTAUJAS NOSAUKUMS:</w:t>
      </w:r>
      <w:r>
        <w:rPr>
          <w:lang w:val="lv-LV"/>
        </w:rPr>
        <w:t xml:space="preserve"> </w:t>
      </w:r>
      <w:r w:rsidRPr="003C0037">
        <w:rPr>
          <w:lang w:val="lv-LV"/>
        </w:rPr>
        <w:t>Virvju šķēršļu trase elementu un tīklu elementu izgatavošana un uzstādīšana Zaķumuižas stadionā</w:t>
      </w:r>
    </w:p>
    <w:tbl>
      <w:tblPr>
        <w:tblW w:w="9634" w:type="dxa"/>
        <w:tblLayout w:type="fixed"/>
        <w:tblLook w:val="04A0" w:firstRow="1" w:lastRow="0" w:firstColumn="1" w:lastColumn="0" w:noHBand="0" w:noVBand="1"/>
      </w:tblPr>
      <w:tblGrid>
        <w:gridCol w:w="2689"/>
        <w:gridCol w:w="6945"/>
      </w:tblGrid>
      <w:tr w:rsidR="003C0037" w:rsidRPr="00295888" w14:paraId="5801009D" w14:textId="77777777" w:rsidTr="008753C9">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8066296" w14:textId="77777777" w:rsidR="003C0037" w:rsidRPr="00295888" w:rsidRDefault="003C0037" w:rsidP="008753C9">
            <w:pPr>
              <w:pStyle w:val="Virsraksts7"/>
              <w:spacing w:before="0" w:after="0"/>
              <w:jc w:val="both"/>
              <w:rPr>
                <w:b/>
              </w:rPr>
            </w:pPr>
            <w:r w:rsidRPr="00295888">
              <w:rPr>
                <w:b/>
              </w:rPr>
              <w:t>Informācija par pretendentu:</w:t>
            </w:r>
          </w:p>
        </w:tc>
      </w:tr>
      <w:tr w:rsidR="003C0037" w:rsidRPr="00295888" w14:paraId="592FBCBC" w14:textId="77777777" w:rsidTr="008753C9">
        <w:trPr>
          <w:cantSplit/>
        </w:trPr>
        <w:tc>
          <w:tcPr>
            <w:tcW w:w="2689" w:type="dxa"/>
            <w:tcBorders>
              <w:top w:val="single" w:sz="4" w:space="0" w:color="auto"/>
              <w:left w:val="single" w:sz="4" w:space="0" w:color="auto"/>
              <w:bottom w:val="single" w:sz="4" w:space="0" w:color="auto"/>
              <w:right w:val="single" w:sz="4" w:space="0" w:color="auto"/>
            </w:tcBorders>
            <w:hideMark/>
          </w:tcPr>
          <w:p w14:paraId="398164FF" w14:textId="77777777" w:rsidR="003C0037" w:rsidRPr="00295888" w:rsidRDefault="003C0037" w:rsidP="008753C9">
            <w:pPr>
              <w:pStyle w:val="Galvene"/>
              <w:rPr>
                <w:lang w:val="lv-LV"/>
              </w:rPr>
            </w:pPr>
            <w:r w:rsidRPr="00295888">
              <w:rPr>
                <w:lang w:val="lv-LV"/>
              </w:rPr>
              <w:t>Pretendenta nosaukums:</w:t>
            </w:r>
          </w:p>
        </w:tc>
        <w:tc>
          <w:tcPr>
            <w:tcW w:w="6945" w:type="dxa"/>
            <w:tcBorders>
              <w:top w:val="single" w:sz="4" w:space="0" w:color="auto"/>
              <w:left w:val="single" w:sz="4" w:space="0" w:color="auto"/>
              <w:bottom w:val="single" w:sz="4" w:space="0" w:color="auto"/>
              <w:right w:val="single" w:sz="4" w:space="0" w:color="auto"/>
            </w:tcBorders>
          </w:tcPr>
          <w:p w14:paraId="340C5BEF" w14:textId="77777777" w:rsidR="003C0037" w:rsidRPr="00295888" w:rsidRDefault="003C0037" w:rsidP="008753C9">
            <w:pPr>
              <w:jc w:val="both"/>
              <w:rPr>
                <w:b/>
                <w:lang w:val="lv-LV"/>
              </w:rPr>
            </w:pPr>
          </w:p>
        </w:tc>
      </w:tr>
      <w:tr w:rsidR="003C0037" w:rsidRPr="00295888" w14:paraId="637F843B" w14:textId="77777777" w:rsidTr="008753C9">
        <w:trPr>
          <w:cantSplit/>
        </w:trPr>
        <w:tc>
          <w:tcPr>
            <w:tcW w:w="2689" w:type="dxa"/>
            <w:tcBorders>
              <w:top w:val="single" w:sz="4" w:space="0" w:color="auto"/>
              <w:left w:val="single" w:sz="4" w:space="0" w:color="auto"/>
              <w:bottom w:val="single" w:sz="4" w:space="0" w:color="auto"/>
              <w:right w:val="single" w:sz="4" w:space="0" w:color="auto"/>
            </w:tcBorders>
            <w:hideMark/>
          </w:tcPr>
          <w:p w14:paraId="17685B21" w14:textId="77777777" w:rsidR="003C0037" w:rsidRPr="00295888" w:rsidRDefault="003C0037" w:rsidP="008753C9">
            <w:pPr>
              <w:pStyle w:val="Galvene"/>
              <w:ind w:right="-52"/>
              <w:rPr>
                <w:lang w:val="lv-LV"/>
              </w:rPr>
            </w:pPr>
            <w:r w:rsidRPr="00295888">
              <w:rPr>
                <w:lang w:val="lv-LV"/>
              </w:rPr>
              <w:t>Reģistrācijas numurs:</w:t>
            </w:r>
          </w:p>
        </w:tc>
        <w:tc>
          <w:tcPr>
            <w:tcW w:w="6945" w:type="dxa"/>
            <w:tcBorders>
              <w:top w:val="single" w:sz="4" w:space="0" w:color="auto"/>
              <w:left w:val="single" w:sz="4" w:space="0" w:color="auto"/>
              <w:bottom w:val="single" w:sz="4" w:space="0" w:color="auto"/>
              <w:right w:val="single" w:sz="4" w:space="0" w:color="auto"/>
            </w:tcBorders>
          </w:tcPr>
          <w:p w14:paraId="197CCADF" w14:textId="77777777" w:rsidR="003C0037" w:rsidRPr="00295888" w:rsidRDefault="003C0037" w:rsidP="008753C9">
            <w:pPr>
              <w:jc w:val="both"/>
              <w:rPr>
                <w:b/>
                <w:lang w:val="lv-LV"/>
              </w:rPr>
            </w:pPr>
          </w:p>
        </w:tc>
      </w:tr>
      <w:tr w:rsidR="003C0037" w:rsidRPr="00295888" w14:paraId="4BFB102E" w14:textId="77777777" w:rsidTr="008753C9">
        <w:trPr>
          <w:cantSplit/>
        </w:trPr>
        <w:tc>
          <w:tcPr>
            <w:tcW w:w="2689" w:type="dxa"/>
            <w:tcBorders>
              <w:top w:val="single" w:sz="4" w:space="0" w:color="auto"/>
              <w:left w:val="single" w:sz="4" w:space="0" w:color="auto"/>
              <w:bottom w:val="single" w:sz="4" w:space="0" w:color="auto"/>
              <w:right w:val="single" w:sz="4" w:space="0" w:color="auto"/>
            </w:tcBorders>
            <w:hideMark/>
          </w:tcPr>
          <w:p w14:paraId="2E00C69E" w14:textId="77777777" w:rsidR="003C0037" w:rsidRPr="00295888" w:rsidRDefault="003C0037" w:rsidP="008753C9">
            <w:pPr>
              <w:rPr>
                <w:lang w:val="lv-LV"/>
              </w:rPr>
            </w:pPr>
            <w:r w:rsidRPr="00295888">
              <w:rPr>
                <w:lang w:val="lv-LV"/>
              </w:rPr>
              <w:t>Juridiskā adrese:</w:t>
            </w:r>
          </w:p>
        </w:tc>
        <w:tc>
          <w:tcPr>
            <w:tcW w:w="6945" w:type="dxa"/>
            <w:tcBorders>
              <w:top w:val="single" w:sz="4" w:space="0" w:color="auto"/>
              <w:left w:val="single" w:sz="4" w:space="0" w:color="auto"/>
              <w:bottom w:val="single" w:sz="4" w:space="0" w:color="auto"/>
              <w:right w:val="single" w:sz="4" w:space="0" w:color="auto"/>
            </w:tcBorders>
          </w:tcPr>
          <w:p w14:paraId="6ED0668D" w14:textId="77777777" w:rsidR="003C0037" w:rsidRPr="00295888" w:rsidRDefault="003C0037" w:rsidP="008753C9">
            <w:pPr>
              <w:jc w:val="both"/>
              <w:rPr>
                <w:b/>
                <w:lang w:val="lv-LV"/>
              </w:rPr>
            </w:pPr>
          </w:p>
        </w:tc>
      </w:tr>
      <w:tr w:rsidR="003C0037" w:rsidRPr="00295888" w14:paraId="3F37801B" w14:textId="77777777" w:rsidTr="008753C9">
        <w:trPr>
          <w:cantSplit/>
        </w:trPr>
        <w:tc>
          <w:tcPr>
            <w:tcW w:w="2689" w:type="dxa"/>
            <w:tcBorders>
              <w:top w:val="single" w:sz="4" w:space="0" w:color="auto"/>
              <w:left w:val="single" w:sz="4" w:space="0" w:color="auto"/>
              <w:bottom w:val="single" w:sz="4" w:space="0" w:color="auto"/>
              <w:right w:val="single" w:sz="4" w:space="0" w:color="auto"/>
            </w:tcBorders>
          </w:tcPr>
          <w:p w14:paraId="79A89058" w14:textId="77777777" w:rsidR="003C0037" w:rsidRPr="00295888" w:rsidRDefault="003C0037" w:rsidP="008753C9">
            <w:pPr>
              <w:rPr>
                <w:lang w:val="lv-LV"/>
              </w:rPr>
            </w:pPr>
            <w:r w:rsidRPr="00295888">
              <w:rPr>
                <w:lang w:val="lv-LV"/>
              </w:rPr>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14:paraId="52B685CA" w14:textId="77777777" w:rsidR="003C0037" w:rsidRPr="00295888" w:rsidRDefault="003C0037" w:rsidP="008753C9">
            <w:pPr>
              <w:jc w:val="both"/>
              <w:rPr>
                <w:b/>
                <w:lang w:val="lv-LV"/>
              </w:rPr>
            </w:pPr>
          </w:p>
        </w:tc>
      </w:tr>
      <w:tr w:rsidR="003C0037" w:rsidRPr="00295888" w14:paraId="481C5FB3" w14:textId="77777777" w:rsidTr="008753C9">
        <w:trPr>
          <w:cantSplit/>
        </w:trPr>
        <w:tc>
          <w:tcPr>
            <w:tcW w:w="2689" w:type="dxa"/>
            <w:tcBorders>
              <w:top w:val="single" w:sz="4" w:space="0" w:color="auto"/>
              <w:left w:val="single" w:sz="4" w:space="0" w:color="auto"/>
              <w:bottom w:val="single" w:sz="4" w:space="0" w:color="auto"/>
              <w:right w:val="single" w:sz="4" w:space="0" w:color="auto"/>
            </w:tcBorders>
          </w:tcPr>
          <w:p w14:paraId="4F3A70F6" w14:textId="77777777" w:rsidR="003C0037" w:rsidRPr="00295888" w:rsidRDefault="003C0037" w:rsidP="008753C9">
            <w:pPr>
              <w:rPr>
                <w:lang w:val="lv-LV"/>
              </w:rPr>
            </w:pPr>
            <w:r w:rsidRPr="00295888">
              <w:rPr>
                <w:lang w:val="lv-LV"/>
              </w:rPr>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14:paraId="100C6F74" w14:textId="77777777" w:rsidR="003C0037" w:rsidRPr="00295888" w:rsidRDefault="003C0037" w:rsidP="008753C9">
            <w:pPr>
              <w:jc w:val="both"/>
              <w:rPr>
                <w:b/>
                <w:lang w:val="lv-LV"/>
              </w:rPr>
            </w:pPr>
          </w:p>
        </w:tc>
      </w:tr>
      <w:tr w:rsidR="003C0037" w:rsidRPr="00295888" w14:paraId="0A376E8F" w14:textId="77777777" w:rsidTr="008753C9">
        <w:trPr>
          <w:cantSplit/>
        </w:trPr>
        <w:tc>
          <w:tcPr>
            <w:tcW w:w="2689" w:type="dxa"/>
            <w:tcBorders>
              <w:top w:val="single" w:sz="4" w:space="0" w:color="auto"/>
              <w:left w:val="single" w:sz="4" w:space="0" w:color="auto"/>
              <w:bottom w:val="single" w:sz="4" w:space="0" w:color="auto"/>
              <w:right w:val="single" w:sz="4" w:space="0" w:color="auto"/>
            </w:tcBorders>
          </w:tcPr>
          <w:p w14:paraId="03903677" w14:textId="77777777" w:rsidR="003C0037" w:rsidRPr="00295888" w:rsidRDefault="003C0037" w:rsidP="008753C9">
            <w:pPr>
              <w:rPr>
                <w:lang w:val="lv-LV"/>
              </w:rPr>
            </w:pPr>
            <w:r w:rsidRPr="00295888">
              <w:rPr>
                <w:lang w:val="lv-LV"/>
              </w:rPr>
              <w:t>Kontaktpersona:</w:t>
            </w:r>
          </w:p>
        </w:tc>
        <w:tc>
          <w:tcPr>
            <w:tcW w:w="6945" w:type="dxa"/>
            <w:tcBorders>
              <w:top w:val="single" w:sz="4" w:space="0" w:color="auto"/>
              <w:left w:val="single" w:sz="4" w:space="0" w:color="auto"/>
              <w:bottom w:val="single" w:sz="4" w:space="0" w:color="auto"/>
              <w:right w:val="single" w:sz="4" w:space="0" w:color="auto"/>
            </w:tcBorders>
          </w:tcPr>
          <w:p w14:paraId="4E861DF0" w14:textId="77777777" w:rsidR="003C0037" w:rsidRPr="00295888" w:rsidRDefault="003C0037" w:rsidP="008753C9">
            <w:pPr>
              <w:jc w:val="both"/>
              <w:rPr>
                <w:b/>
                <w:lang w:val="lv-LV"/>
              </w:rPr>
            </w:pPr>
          </w:p>
        </w:tc>
      </w:tr>
      <w:tr w:rsidR="003C0037" w:rsidRPr="00295888" w14:paraId="570A4D4B" w14:textId="77777777" w:rsidTr="008753C9">
        <w:trPr>
          <w:cantSplit/>
        </w:trPr>
        <w:tc>
          <w:tcPr>
            <w:tcW w:w="2689" w:type="dxa"/>
            <w:tcBorders>
              <w:top w:val="single" w:sz="4" w:space="0" w:color="auto"/>
              <w:left w:val="single" w:sz="4" w:space="0" w:color="auto"/>
              <w:bottom w:val="single" w:sz="4" w:space="0" w:color="auto"/>
              <w:right w:val="single" w:sz="4" w:space="0" w:color="auto"/>
            </w:tcBorders>
            <w:hideMark/>
          </w:tcPr>
          <w:p w14:paraId="0B992CC8" w14:textId="77777777" w:rsidR="003C0037" w:rsidRPr="00295888" w:rsidRDefault="003C0037" w:rsidP="008753C9">
            <w:pPr>
              <w:rPr>
                <w:lang w:val="lv-LV"/>
              </w:rPr>
            </w:pPr>
            <w:r w:rsidRPr="00295888">
              <w:rPr>
                <w:lang w:val="lv-LV"/>
              </w:rPr>
              <w:t>Kontakttālrunis:</w:t>
            </w:r>
          </w:p>
        </w:tc>
        <w:tc>
          <w:tcPr>
            <w:tcW w:w="6945" w:type="dxa"/>
            <w:tcBorders>
              <w:top w:val="single" w:sz="4" w:space="0" w:color="auto"/>
              <w:left w:val="single" w:sz="4" w:space="0" w:color="auto"/>
              <w:bottom w:val="single" w:sz="4" w:space="0" w:color="auto"/>
              <w:right w:val="single" w:sz="4" w:space="0" w:color="auto"/>
            </w:tcBorders>
          </w:tcPr>
          <w:p w14:paraId="0E57BD6A" w14:textId="77777777" w:rsidR="003C0037" w:rsidRPr="00295888" w:rsidRDefault="003C0037" w:rsidP="008753C9">
            <w:pPr>
              <w:jc w:val="both"/>
              <w:rPr>
                <w:b/>
                <w:lang w:val="lv-LV"/>
              </w:rPr>
            </w:pPr>
          </w:p>
        </w:tc>
      </w:tr>
      <w:tr w:rsidR="003C0037" w:rsidRPr="00295888" w14:paraId="3A392D40" w14:textId="77777777" w:rsidTr="008753C9">
        <w:trPr>
          <w:cantSplit/>
        </w:trPr>
        <w:tc>
          <w:tcPr>
            <w:tcW w:w="2689" w:type="dxa"/>
            <w:tcBorders>
              <w:top w:val="single" w:sz="4" w:space="0" w:color="auto"/>
              <w:left w:val="single" w:sz="4" w:space="0" w:color="auto"/>
              <w:bottom w:val="single" w:sz="4" w:space="0" w:color="auto"/>
              <w:right w:val="single" w:sz="4" w:space="0" w:color="auto"/>
            </w:tcBorders>
            <w:hideMark/>
          </w:tcPr>
          <w:p w14:paraId="41442285" w14:textId="77777777" w:rsidR="003C0037" w:rsidRPr="00295888" w:rsidRDefault="003C0037" w:rsidP="008753C9">
            <w:pPr>
              <w:rPr>
                <w:lang w:val="lv-LV"/>
              </w:rPr>
            </w:pPr>
            <w:r w:rsidRPr="00295888">
              <w:rPr>
                <w:lang w:val="lv-LV"/>
              </w:rPr>
              <w:t>E-pasta adrese:</w:t>
            </w:r>
          </w:p>
        </w:tc>
        <w:tc>
          <w:tcPr>
            <w:tcW w:w="6945" w:type="dxa"/>
            <w:tcBorders>
              <w:top w:val="single" w:sz="4" w:space="0" w:color="auto"/>
              <w:left w:val="single" w:sz="4" w:space="0" w:color="auto"/>
              <w:bottom w:val="single" w:sz="4" w:space="0" w:color="auto"/>
              <w:right w:val="single" w:sz="4" w:space="0" w:color="auto"/>
            </w:tcBorders>
          </w:tcPr>
          <w:p w14:paraId="6DED0DD9" w14:textId="77777777" w:rsidR="003C0037" w:rsidRPr="00295888" w:rsidRDefault="003C0037" w:rsidP="008753C9">
            <w:pPr>
              <w:jc w:val="both"/>
              <w:rPr>
                <w:b/>
                <w:lang w:val="lv-LV"/>
              </w:rPr>
            </w:pPr>
          </w:p>
        </w:tc>
      </w:tr>
    </w:tbl>
    <w:p w14:paraId="3E89CDFC" w14:textId="77777777" w:rsidR="003C0037" w:rsidRPr="00295888" w:rsidRDefault="003C0037" w:rsidP="003C0037">
      <w:pPr>
        <w:jc w:val="center"/>
        <w:rPr>
          <w:lang w:val="lv-LV"/>
        </w:rPr>
      </w:pPr>
    </w:p>
    <w:p w14:paraId="47B01F4D" w14:textId="77777777" w:rsidR="003C0037" w:rsidRPr="00295888" w:rsidRDefault="003C0037" w:rsidP="003C0037">
      <w:pPr>
        <w:jc w:val="center"/>
        <w:rPr>
          <w:lang w:val="lv-LV"/>
        </w:rPr>
      </w:pPr>
    </w:p>
    <w:p w14:paraId="4AADB63F" w14:textId="77777777" w:rsidR="003C0037" w:rsidRPr="00295888" w:rsidRDefault="003C0037" w:rsidP="003C0037">
      <w:pPr>
        <w:rPr>
          <w:b/>
          <w:lang w:val="lv-LV"/>
        </w:rPr>
      </w:pPr>
      <w:bookmarkStart w:id="2" w:name="_Hlk137204635"/>
      <w:r w:rsidRPr="00295888">
        <w:rPr>
          <w:b/>
          <w:lang w:val="lv-LV"/>
        </w:rPr>
        <w:t>PRETENDENTA PIETEIKUMS</w:t>
      </w:r>
    </w:p>
    <w:bookmarkEnd w:id="2"/>
    <w:p w14:paraId="05357099" w14:textId="77777777" w:rsidR="003C0037" w:rsidRPr="00295888" w:rsidRDefault="003C0037" w:rsidP="003C0037">
      <w:pPr>
        <w:rPr>
          <w:b/>
          <w:lang w:val="lv-LV"/>
        </w:rPr>
      </w:pPr>
    </w:p>
    <w:p w14:paraId="6E2D4BA9" w14:textId="77777777" w:rsidR="003C0037" w:rsidRPr="00295888" w:rsidRDefault="003C0037" w:rsidP="003C0037">
      <w:pPr>
        <w:jc w:val="center"/>
        <w:rPr>
          <w:b/>
          <w:lang w:val="lv-LV"/>
        </w:rPr>
      </w:pPr>
    </w:p>
    <w:tbl>
      <w:tblPr>
        <w:tblStyle w:val="Reatabula"/>
        <w:tblW w:w="9634" w:type="dxa"/>
        <w:tblLook w:val="04A0" w:firstRow="1" w:lastRow="0" w:firstColumn="1" w:lastColumn="0" w:noHBand="0" w:noVBand="1"/>
      </w:tblPr>
      <w:tblGrid>
        <w:gridCol w:w="1696"/>
        <w:gridCol w:w="4395"/>
        <w:gridCol w:w="3543"/>
      </w:tblGrid>
      <w:tr w:rsidR="003C0037" w:rsidRPr="00295888" w14:paraId="7A4FBA08" w14:textId="77777777" w:rsidTr="008753C9">
        <w:tc>
          <w:tcPr>
            <w:tcW w:w="6091" w:type="dxa"/>
            <w:gridSpan w:val="2"/>
          </w:tcPr>
          <w:p w14:paraId="5ABC876E" w14:textId="77777777" w:rsidR="003C0037" w:rsidRPr="00295888" w:rsidRDefault="003C0037" w:rsidP="008753C9">
            <w:pPr>
              <w:pStyle w:val="Virsraksts1"/>
              <w:shd w:val="clear" w:color="auto" w:fill="FFFFFF"/>
              <w:spacing w:before="0"/>
              <w:jc w:val="both"/>
              <w:rPr>
                <w:rFonts w:ascii="Times New Roman" w:hAnsi="Times New Roman" w:cs="Times New Roman"/>
                <w:b/>
                <w:bCs/>
                <w:color w:val="auto"/>
                <w:sz w:val="24"/>
                <w:szCs w:val="24"/>
              </w:rPr>
            </w:pPr>
            <w:r w:rsidRPr="00295888">
              <w:rPr>
                <w:rFonts w:ascii="Times New Roman" w:hAnsi="Times New Roman" w:cs="Times New Roman"/>
                <w:b/>
                <w:bCs/>
                <w:color w:val="auto"/>
                <w:sz w:val="24"/>
                <w:szCs w:val="24"/>
              </w:rPr>
              <w:t>Prasības</w:t>
            </w:r>
          </w:p>
        </w:tc>
        <w:tc>
          <w:tcPr>
            <w:tcW w:w="3543" w:type="dxa"/>
          </w:tcPr>
          <w:p w14:paraId="0DA47CAD" w14:textId="77777777" w:rsidR="003C0037" w:rsidRPr="00295888" w:rsidRDefault="003C0037" w:rsidP="008753C9">
            <w:pPr>
              <w:pStyle w:val="Virsraksts1"/>
              <w:shd w:val="clear" w:color="auto" w:fill="FFFFFF"/>
              <w:spacing w:before="0"/>
              <w:jc w:val="both"/>
              <w:rPr>
                <w:rFonts w:ascii="Times New Roman" w:hAnsi="Times New Roman" w:cs="Times New Roman"/>
                <w:b/>
                <w:bCs/>
                <w:color w:val="auto"/>
                <w:sz w:val="24"/>
                <w:szCs w:val="24"/>
              </w:rPr>
            </w:pPr>
            <w:r w:rsidRPr="00295888">
              <w:rPr>
                <w:rFonts w:ascii="Times New Roman" w:hAnsi="Times New Roman" w:cs="Times New Roman"/>
                <w:b/>
                <w:bCs/>
                <w:color w:val="auto"/>
                <w:sz w:val="24"/>
                <w:szCs w:val="24"/>
              </w:rPr>
              <w:t>Pretendenta piedāvājums, apraksts, ražotājs, modelis u.c. informācija atbilstoši prasībām</w:t>
            </w:r>
          </w:p>
        </w:tc>
      </w:tr>
      <w:tr w:rsidR="003C0037" w:rsidRPr="00295888" w14:paraId="30D5C1E1" w14:textId="77777777" w:rsidTr="008753C9">
        <w:tc>
          <w:tcPr>
            <w:tcW w:w="1696" w:type="dxa"/>
          </w:tcPr>
          <w:p w14:paraId="5FA0C628" w14:textId="77777777" w:rsidR="003C0037" w:rsidRPr="00295888" w:rsidRDefault="003C0037" w:rsidP="008753C9">
            <w:pPr>
              <w:rPr>
                <w:lang w:val="lv-LV"/>
              </w:rPr>
            </w:pPr>
            <w:r w:rsidRPr="00295888">
              <w:rPr>
                <w:lang w:val="lv-LV"/>
              </w:rPr>
              <w:t>Priekšmeta apraksts:</w:t>
            </w:r>
          </w:p>
        </w:tc>
        <w:tc>
          <w:tcPr>
            <w:tcW w:w="4395" w:type="dxa"/>
          </w:tcPr>
          <w:p w14:paraId="262AE3DA" w14:textId="30A11223" w:rsidR="003C0037" w:rsidRPr="003C0037" w:rsidRDefault="003C0037" w:rsidP="003C0037">
            <w:pPr>
              <w:rPr>
                <w:sz w:val="22"/>
                <w:szCs w:val="22"/>
                <w:lang w:val="lv-LV"/>
              </w:rPr>
            </w:pPr>
          </w:p>
          <w:p w14:paraId="5673DE96" w14:textId="77777777" w:rsidR="003C0037" w:rsidRPr="003C0037" w:rsidRDefault="003C0037" w:rsidP="003C0037">
            <w:pPr>
              <w:rPr>
                <w:sz w:val="22"/>
                <w:szCs w:val="22"/>
                <w:lang w:val="lv-LV"/>
              </w:rPr>
            </w:pPr>
            <w:r w:rsidRPr="003C0037">
              <w:rPr>
                <w:sz w:val="22"/>
                <w:szCs w:val="22"/>
                <w:lang w:val="lv-LV"/>
              </w:rPr>
              <w:t>Virvju šķēršļu elementus paredzēts izgatavot no impregnētiem mietiem, laminētu saplāksni, kas tonēti tumši pelēkos toņos.Elementus uz stabiem paredzēts stiprināt, izmantojot 16mm armētu virvi melnā krāsā. Tekstila troses stiprināšanai jāizmanto šim mērķim paredzētās presētās alumīnija čaulas. Stiprinājuma vietās uz stabiem izmantojami koka aizsargi/starplikas. Kā eknura stiprinājumus paredzēts izmantot melnu ķēdi.Tīklu elements izgatavots no tekstila tīkla ar vienas acs izturību min 280kg. Acs lielums 45mm.Tīkla virsmu paredzēts veidot no 2 tīkla kārtām. Tīkla elements izgatavojams tīklu piešujot pieperimetra tekstila trosēm, veidojot ieloces, lai tīklu iespējams nospriegot un tas nestiepjas līdz zemei. Tīkla laukuma vidū paredzēts ierakt , polsterētu stabu, pie kā stiprina tīkla laukuma centru.Tīklu virsmas kopējais laukums - 30m2</w:t>
            </w:r>
          </w:p>
          <w:p w14:paraId="362F09C4" w14:textId="1DB2B32A" w:rsidR="003C0037" w:rsidRPr="003C0037" w:rsidRDefault="003C0037" w:rsidP="003C0037">
            <w:pPr>
              <w:rPr>
                <w:sz w:val="22"/>
                <w:szCs w:val="22"/>
                <w:lang w:val="lv-LV"/>
              </w:rPr>
            </w:pPr>
            <w:r w:rsidRPr="003C0037">
              <w:rPr>
                <w:sz w:val="22"/>
                <w:szCs w:val="22"/>
                <w:lang w:val="lv-LV"/>
              </w:rPr>
              <w:lastRenderedPageBreak/>
              <w:t>Tīklu laukumam stūri tiek stiprināti uz kokiem (4gb) pēc tā paša principa, kā virvju šķēršļu elementi 2 stūri tiek stiprināti uz ieraktiem impregnētiem stabiem, ar skrūvpāļu enkuru un sriegojamu atsaiti. Uzstādīšanas:</w:t>
            </w:r>
            <w:r w:rsidR="00FA6FEA">
              <w:rPr>
                <w:sz w:val="22"/>
                <w:szCs w:val="22"/>
                <w:lang w:val="lv-LV"/>
              </w:rPr>
              <w:t xml:space="preserve"> </w:t>
            </w:r>
            <w:r w:rsidRPr="003C0037">
              <w:rPr>
                <w:sz w:val="22"/>
                <w:szCs w:val="22"/>
                <w:lang w:val="lv-LV"/>
              </w:rPr>
              <w:t>Elementu praktiskais augstums no zemes paredzēts 50cm - 80cm. Elementus Paredzēts uzstādīt uz ieraktiem impregnētiem stabiem ar atsaitēm.</w:t>
            </w:r>
          </w:p>
          <w:p w14:paraId="459685E9" w14:textId="77777777" w:rsidR="003C0037" w:rsidRPr="003C0037" w:rsidRDefault="003C0037" w:rsidP="003C0037">
            <w:pPr>
              <w:rPr>
                <w:sz w:val="22"/>
                <w:szCs w:val="22"/>
                <w:lang w:val="lv-LV"/>
              </w:rPr>
            </w:pPr>
            <w:r w:rsidRPr="003C0037">
              <w:rPr>
                <w:sz w:val="22"/>
                <w:szCs w:val="22"/>
                <w:lang w:val="lv-LV"/>
              </w:rPr>
              <w:t xml:space="preserve">Kopumā piedāvājam uzstādīt 4gb virvju šķēršļu elementus </w:t>
            </w:r>
          </w:p>
          <w:p w14:paraId="03BFF86D" w14:textId="77777777" w:rsidR="003C0037" w:rsidRDefault="003C0037" w:rsidP="003C0037">
            <w:pPr>
              <w:rPr>
                <w:lang w:val="lv-LV"/>
              </w:rPr>
            </w:pPr>
            <w:r w:rsidRPr="003C0037">
              <w:rPr>
                <w:sz w:val="22"/>
                <w:szCs w:val="22"/>
                <w:lang w:val="lv-LV"/>
              </w:rPr>
              <w:t>Elementu novietojuma shēmu skatīt 1. pielikumā.</w:t>
            </w:r>
          </w:p>
          <w:p w14:paraId="79281789" w14:textId="77777777" w:rsidR="003C0037" w:rsidRDefault="003C0037" w:rsidP="003C0037">
            <w:pPr>
              <w:rPr>
                <w:lang w:val="lv-LV"/>
              </w:rPr>
            </w:pPr>
          </w:p>
          <w:p w14:paraId="4A96F4CC" w14:textId="77777777" w:rsidR="008A2567" w:rsidRDefault="003C0037" w:rsidP="003C0037">
            <w:pPr>
              <w:rPr>
                <w:lang w:val="lv-LV"/>
              </w:rPr>
            </w:pPr>
            <w:r>
              <w:rPr>
                <w:noProof/>
                <w:lang w:val="lv-LV"/>
              </w:rPr>
              <w:drawing>
                <wp:inline distT="0" distB="0" distL="0" distR="0" wp14:anchorId="62F51FE7" wp14:editId="63111603">
                  <wp:extent cx="1152525" cy="1529620"/>
                  <wp:effectExtent l="0" t="0" r="0" b="0"/>
                  <wp:docPr id="186024735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1529620"/>
                          </a:xfrm>
                          <a:prstGeom prst="rect">
                            <a:avLst/>
                          </a:prstGeom>
                          <a:noFill/>
                        </pic:spPr>
                      </pic:pic>
                    </a:graphicData>
                  </a:graphic>
                </wp:inline>
              </w:drawing>
            </w:r>
          </w:p>
          <w:p w14:paraId="50FC51EE" w14:textId="1AFEBCFE" w:rsidR="003C0037" w:rsidRDefault="008A2567" w:rsidP="003C0037">
            <w:pPr>
              <w:rPr>
                <w:lang w:val="lv-LV"/>
              </w:rPr>
            </w:pPr>
            <w:r w:rsidRPr="008A2567">
              <w:rPr>
                <w:lang w:val="lv-LV"/>
              </w:rPr>
              <w:t xml:space="preserve">Attēls, analogs vai līdzīgs    </w:t>
            </w:r>
          </w:p>
          <w:p w14:paraId="7D77FA49" w14:textId="6D0372C2" w:rsidR="003C0037" w:rsidRDefault="003C0037" w:rsidP="003C0037">
            <w:pPr>
              <w:rPr>
                <w:lang w:val="lv-LV"/>
              </w:rPr>
            </w:pPr>
          </w:p>
          <w:p w14:paraId="162BAF12" w14:textId="210E38D9" w:rsidR="008A2567" w:rsidRDefault="008A2567" w:rsidP="008A2567">
            <w:pPr>
              <w:tabs>
                <w:tab w:val="left" w:pos="975"/>
              </w:tabs>
              <w:rPr>
                <w:lang w:val="lv-LV"/>
              </w:rPr>
            </w:pPr>
            <w:r>
              <w:rPr>
                <w:noProof/>
                <w:lang w:val="lv-LV"/>
              </w:rPr>
              <w:drawing>
                <wp:inline distT="0" distB="0" distL="0" distR="0" wp14:anchorId="39A79E52" wp14:editId="6E71802F">
                  <wp:extent cx="1548765" cy="1024255"/>
                  <wp:effectExtent l="0" t="0" r="0" b="0"/>
                  <wp:docPr id="25118265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8765" cy="1024255"/>
                          </a:xfrm>
                          <a:prstGeom prst="rect">
                            <a:avLst/>
                          </a:prstGeom>
                          <a:noFill/>
                        </pic:spPr>
                      </pic:pic>
                    </a:graphicData>
                  </a:graphic>
                </wp:inline>
              </w:drawing>
            </w:r>
          </w:p>
          <w:p w14:paraId="1DA1C08F" w14:textId="449E6E4A" w:rsidR="003C0037" w:rsidRDefault="008A2567" w:rsidP="008A2567">
            <w:pPr>
              <w:tabs>
                <w:tab w:val="left" w:pos="975"/>
              </w:tabs>
              <w:rPr>
                <w:lang w:val="lv-LV"/>
              </w:rPr>
            </w:pPr>
            <w:r w:rsidRPr="008A2567">
              <w:rPr>
                <w:lang w:val="lv-LV"/>
              </w:rPr>
              <w:t xml:space="preserve">Attēls, analogs vai līdzīgs    </w:t>
            </w:r>
          </w:p>
          <w:p w14:paraId="543FEB58" w14:textId="77777777" w:rsidR="00FA6FEA" w:rsidRDefault="00FA6FEA" w:rsidP="008A2567">
            <w:pPr>
              <w:tabs>
                <w:tab w:val="left" w:pos="975"/>
              </w:tabs>
              <w:rPr>
                <w:lang w:val="lv-LV"/>
              </w:rPr>
            </w:pPr>
          </w:p>
          <w:p w14:paraId="2BFF2241" w14:textId="7A8660C6" w:rsidR="008A2567" w:rsidRDefault="00FA6FEA" w:rsidP="008A2567">
            <w:pPr>
              <w:tabs>
                <w:tab w:val="left" w:pos="975"/>
              </w:tabs>
              <w:rPr>
                <w:lang w:val="lv-LV"/>
              </w:rPr>
            </w:pPr>
            <w:r w:rsidRPr="00FA6FEA">
              <w:rPr>
                <w:lang w:val="lv-LV"/>
              </w:rPr>
              <w:t>* Pieļaujama 5% atlaide no izmēriem</w:t>
            </w:r>
          </w:p>
          <w:p w14:paraId="35DED31C" w14:textId="3A9C1017" w:rsidR="003C0037" w:rsidRPr="00295888" w:rsidRDefault="003C0037" w:rsidP="003C0037">
            <w:pPr>
              <w:rPr>
                <w:lang w:val="lv-LV"/>
              </w:rPr>
            </w:pPr>
          </w:p>
        </w:tc>
        <w:tc>
          <w:tcPr>
            <w:tcW w:w="3543" w:type="dxa"/>
          </w:tcPr>
          <w:p w14:paraId="4055A633" w14:textId="77777777" w:rsidR="003C0037" w:rsidRPr="00295888" w:rsidRDefault="003C0037" w:rsidP="008753C9">
            <w:pPr>
              <w:pStyle w:val="Virsraksts1"/>
              <w:shd w:val="clear" w:color="auto" w:fill="FFFFFF"/>
              <w:spacing w:before="0"/>
              <w:rPr>
                <w:rFonts w:ascii="Times New Roman" w:hAnsi="Times New Roman" w:cs="Times New Roman"/>
                <w:color w:val="auto"/>
                <w:sz w:val="24"/>
                <w:szCs w:val="24"/>
              </w:rPr>
            </w:pPr>
          </w:p>
        </w:tc>
      </w:tr>
      <w:tr w:rsidR="003C0037" w:rsidRPr="00295888" w14:paraId="6EE431C7" w14:textId="77777777" w:rsidTr="008753C9">
        <w:tc>
          <w:tcPr>
            <w:tcW w:w="1696" w:type="dxa"/>
          </w:tcPr>
          <w:p w14:paraId="137B95EE" w14:textId="4C0478B4" w:rsidR="003C0037" w:rsidRPr="00295888" w:rsidRDefault="00FA6FEA" w:rsidP="008753C9">
            <w:pPr>
              <w:rPr>
                <w:lang w:val="lv-LV"/>
              </w:rPr>
            </w:pPr>
            <w:r w:rsidRPr="00FA6FEA">
              <w:rPr>
                <w:lang w:val="lv-LV"/>
              </w:rPr>
              <w:t>Drošības Sertifikāts</w:t>
            </w:r>
          </w:p>
        </w:tc>
        <w:tc>
          <w:tcPr>
            <w:tcW w:w="4395" w:type="dxa"/>
          </w:tcPr>
          <w:p w14:paraId="07337FFD" w14:textId="7C535BCE" w:rsidR="003C0037" w:rsidRPr="00295888" w:rsidRDefault="00FA6FEA" w:rsidP="00FA6FEA">
            <w:pPr>
              <w:tabs>
                <w:tab w:val="left" w:pos="1215"/>
              </w:tabs>
              <w:rPr>
                <w:lang w:val="lv-LV"/>
              </w:rPr>
            </w:pPr>
            <w:r w:rsidRPr="00FA6FEA">
              <w:rPr>
                <w:lang w:val="lv-LV"/>
              </w:rPr>
              <w:t>Drošību apliecinošs atbilstības sertifikāts , kas apliecina iekārtu atbilstību obligātā drošības standarta EN 16630-2015 nosacījumiem, kas ir spēkā  ES</w:t>
            </w:r>
          </w:p>
        </w:tc>
        <w:tc>
          <w:tcPr>
            <w:tcW w:w="3543" w:type="dxa"/>
          </w:tcPr>
          <w:p w14:paraId="5DC1CD0C" w14:textId="77777777" w:rsidR="003C0037" w:rsidRPr="00295888" w:rsidRDefault="003C0037" w:rsidP="008753C9">
            <w:pPr>
              <w:rPr>
                <w:lang w:val="lv-LV"/>
              </w:rPr>
            </w:pPr>
          </w:p>
        </w:tc>
      </w:tr>
      <w:tr w:rsidR="003C0037" w:rsidRPr="00295888" w14:paraId="015CC3C8" w14:textId="77777777" w:rsidTr="008753C9">
        <w:tc>
          <w:tcPr>
            <w:tcW w:w="1696" w:type="dxa"/>
          </w:tcPr>
          <w:p w14:paraId="43569920" w14:textId="26E00734" w:rsidR="003C0037" w:rsidRPr="00FA6FEA" w:rsidRDefault="008A2567" w:rsidP="008753C9">
            <w:pPr>
              <w:rPr>
                <w:lang w:val="lv-LV"/>
              </w:rPr>
            </w:pPr>
            <w:r w:rsidRPr="00FA6FEA">
              <w:rPr>
                <w:lang w:val="lv-LV"/>
              </w:rPr>
              <w:t>Līguma izpildes laiks:</w:t>
            </w:r>
          </w:p>
        </w:tc>
        <w:tc>
          <w:tcPr>
            <w:tcW w:w="4395" w:type="dxa"/>
          </w:tcPr>
          <w:p w14:paraId="75FE525F" w14:textId="77777777" w:rsidR="00FA6FEA" w:rsidRPr="00FA6FEA" w:rsidRDefault="00FA6FEA" w:rsidP="00FA6FEA">
            <w:pPr>
              <w:rPr>
                <w:sz w:val="22"/>
                <w:szCs w:val="22"/>
                <w:lang w:val="lv-LV"/>
              </w:rPr>
            </w:pPr>
            <w:r w:rsidRPr="00FA6FEA">
              <w:rPr>
                <w:sz w:val="22"/>
                <w:szCs w:val="22"/>
                <w:lang w:val="lv-LV"/>
              </w:rPr>
              <w:t>2023. gada  1. augusts</w:t>
            </w:r>
          </w:p>
          <w:p w14:paraId="6C3D47F3" w14:textId="45A253C5" w:rsidR="003C0037" w:rsidRPr="00FA6FEA" w:rsidRDefault="00FA6FEA" w:rsidP="00FA6FEA">
            <w:pPr>
              <w:rPr>
                <w:lang w:val="lv-LV"/>
              </w:rPr>
            </w:pPr>
            <w:r w:rsidRPr="00FA6FEA">
              <w:rPr>
                <w:sz w:val="22"/>
                <w:szCs w:val="22"/>
                <w:lang w:val="lv-LV"/>
              </w:rPr>
              <w:t>no līguma  abpusējas parakstīšanas</w:t>
            </w:r>
          </w:p>
        </w:tc>
        <w:tc>
          <w:tcPr>
            <w:tcW w:w="3543" w:type="dxa"/>
          </w:tcPr>
          <w:p w14:paraId="05FE21A1" w14:textId="77777777" w:rsidR="003C0037" w:rsidRPr="00295888" w:rsidRDefault="003C0037" w:rsidP="008753C9">
            <w:pPr>
              <w:rPr>
                <w:lang w:val="lv-LV"/>
              </w:rPr>
            </w:pPr>
          </w:p>
        </w:tc>
      </w:tr>
      <w:tr w:rsidR="003C0037" w:rsidRPr="00295888" w14:paraId="4AB2049F" w14:textId="77777777" w:rsidTr="008753C9">
        <w:tc>
          <w:tcPr>
            <w:tcW w:w="1696" w:type="dxa"/>
          </w:tcPr>
          <w:p w14:paraId="5ECF7C29" w14:textId="1EE13E58" w:rsidR="003C0037" w:rsidRPr="00295888" w:rsidRDefault="008A2567" w:rsidP="008753C9">
            <w:pPr>
              <w:rPr>
                <w:lang w:val="lv-LV"/>
              </w:rPr>
            </w:pPr>
            <w:r w:rsidRPr="008A2567">
              <w:rPr>
                <w:lang w:val="lv-LV"/>
              </w:rPr>
              <w:t>Izmaksas, kas jāiekļauj cenā:</w:t>
            </w:r>
          </w:p>
        </w:tc>
        <w:tc>
          <w:tcPr>
            <w:tcW w:w="4395" w:type="dxa"/>
          </w:tcPr>
          <w:p w14:paraId="085A4A6B" w14:textId="218366F2" w:rsidR="00FA6FEA" w:rsidRPr="00295888" w:rsidRDefault="007C1C62" w:rsidP="00FA6FEA">
            <w:pPr>
              <w:rPr>
                <w:lang w:val="lv-LV"/>
              </w:rPr>
            </w:pPr>
            <w:r>
              <w:rPr>
                <w:lang w:val="lv-LV"/>
              </w:rPr>
              <w:t>Izgatavošana, u</w:t>
            </w:r>
            <w:r w:rsidR="00FA6FEA">
              <w:rPr>
                <w:lang w:val="lv-LV"/>
              </w:rPr>
              <w:t>zstādīšana, Transports(piegāde), Garantija</w:t>
            </w:r>
          </w:p>
          <w:p w14:paraId="58DB2D0D" w14:textId="1494E793" w:rsidR="003C0037" w:rsidRPr="00295888" w:rsidRDefault="003C0037" w:rsidP="00FA6FEA">
            <w:pPr>
              <w:rPr>
                <w:lang w:val="lv-LV"/>
              </w:rPr>
            </w:pPr>
          </w:p>
        </w:tc>
        <w:tc>
          <w:tcPr>
            <w:tcW w:w="3543" w:type="dxa"/>
          </w:tcPr>
          <w:p w14:paraId="6B5C3033" w14:textId="44F5B136" w:rsidR="003C0037" w:rsidRPr="00295888" w:rsidRDefault="003C0037" w:rsidP="008753C9">
            <w:pPr>
              <w:rPr>
                <w:lang w:val="lv-LV"/>
              </w:rPr>
            </w:pPr>
          </w:p>
        </w:tc>
      </w:tr>
      <w:tr w:rsidR="008A2567" w:rsidRPr="00295888" w14:paraId="753635E1" w14:textId="77777777" w:rsidTr="008753C9">
        <w:tc>
          <w:tcPr>
            <w:tcW w:w="1696" w:type="dxa"/>
          </w:tcPr>
          <w:p w14:paraId="49663B61" w14:textId="6C1C38CD" w:rsidR="008A2567" w:rsidRPr="00295888" w:rsidRDefault="008A2567" w:rsidP="008A2567">
            <w:pPr>
              <w:rPr>
                <w:lang w:val="lv-LV"/>
              </w:rPr>
            </w:pPr>
            <w:r w:rsidRPr="00295888">
              <w:rPr>
                <w:lang w:val="lv-LV"/>
              </w:rPr>
              <w:t>Nodokļi</w:t>
            </w:r>
          </w:p>
        </w:tc>
        <w:tc>
          <w:tcPr>
            <w:tcW w:w="4395" w:type="dxa"/>
          </w:tcPr>
          <w:p w14:paraId="7200C902" w14:textId="11BC02E4" w:rsidR="008A2567" w:rsidRPr="00295888" w:rsidRDefault="008A2567" w:rsidP="008A2567">
            <w:pPr>
              <w:rPr>
                <w:lang w:val="lv-LV"/>
              </w:rPr>
            </w:pPr>
            <w:r w:rsidRPr="00295888">
              <w:rPr>
                <w:lang w:val="lv-LV"/>
              </w:rPr>
              <w:t>Uz piedāvājuma iesniegšanas pēdējo dienu pretendentam nav VID nodokļu parādu</w:t>
            </w:r>
          </w:p>
        </w:tc>
        <w:tc>
          <w:tcPr>
            <w:tcW w:w="3543" w:type="dxa"/>
          </w:tcPr>
          <w:p w14:paraId="232C4A97" w14:textId="74C7A663" w:rsidR="008A2567" w:rsidRPr="00295888" w:rsidRDefault="008A2567" w:rsidP="008A2567">
            <w:pPr>
              <w:rPr>
                <w:lang w:val="lv-LV"/>
              </w:rPr>
            </w:pPr>
            <w:r w:rsidRPr="00295888">
              <w:rPr>
                <w:lang w:val="lv-LV"/>
              </w:rPr>
              <w:t>Apliecinājums no VID EDS par nodokļu neesamību</w:t>
            </w:r>
          </w:p>
        </w:tc>
      </w:tr>
    </w:tbl>
    <w:p w14:paraId="2A68176A" w14:textId="77777777" w:rsidR="003C0037" w:rsidRPr="00295888" w:rsidRDefault="003C0037" w:rsidP="003C0037">
      <w:pPr>
        <w:rPr>
          <w:b/>
          <w:lang w:val="lv-LV"/>
        </w:rPr>
      </w:pPr>
    </w:p>
    <w:p w14:paraId="7656F434" w14:textId="77777777" w:rsidR="003C0037" w:rsidRDefault="003C0037" w:rsidP="003C0037">
      <w:pPr>
        <w:jc w:val="center"/>
        <w:rPr>
          <w:b/>
          <w:lang w:val="lv-LV"/>
        </w:rPr>
      </w:pPr>
    </w:p>
    <w:p w14:paraId="0A673FD9" w14:textId="77777777" w:rsidR="007C1C62" w:rsidRDefault="007C1C62" w:rsidP="003C0037">
      <w:pPr>
        <w:jc w:val="center"/>
        <w:rPr>
          <w:b/>
          <w:lang w:val="lv-LV"/>
        </w:rPr>
      </w:pPr>
    </w:p>
    <w:p w14:paraId="1935372C" w14:textId="77777777" w:rsidR="007C1C62" w:rsidRDefault="007C1C62" w:rsidP="003C0037">
      <w:pPr>
        <w:jc w:val="center"/>
        <w:rPr>
          <w:b/>
          <w:lang w:val="lv-LV"/>
        </w:rPr>
      </w:pPr>
    </w:p>
    <w:p w14:paraId="6D077EA1" w14:textId="77777777" w:rsidR="007C1C62" w:rsidRDefault="007C1C62" w:rsidP="003C0037">
      <w:pPr>
        <w:jc w:val="center"/>
        <w:rPr>
          <w:b/>
          <w:lang w:val="lv-LV"/>
        </w:rPr>
      </w:pPr>
    </w:p>
    <w:p w14:paraId="1E0154D9" w14:textId="77777777" w:rsidR="007C1C62" w:rsidRDefault="007C1C62" w:rsidP="003C0037">
      <w:pPr>
        <w:jc w:val="center"/>
        <w:rPr>
          <w:b/>
          <w:lang w:val="lv-LV"/>
        </w:rPr>
      </w:pPr>
    </w:p>
    <w:p w14:paraId="68DBFDBD" w14:textId="77777777" w:rsidR="007C1C62" w:rsidRDefault="007C1C62" w:rsidP="003C0037">
      <w:pPr>
        <w:jc w:val="center"/>
        <w:rPr>
          <w:b/>
          <w:lang w:val="lv-LV"/>
        </w:rPr>
      </w:pPr>
    </w:p>
    <w:p w14:paraId="183674A1" w14:textId="77777777" w:rsidR="007C1C62" w:rsidRDefault="007C1C62" w:rsidP="003C0037">
      <w:pPr>
        <w:jc w:val="center"/>
        <w:rPr>
          <w:b/>
          <w:lang w:val="lv-LV"/>
        </w:rPr>
      </w:pPr>
    </w:p>
    <w:p w14:paraId="348E0AC5" w14:textId="77777777" w:rsidR="007C1C62" w:rsidRDefault="007C1C62" w:rsidP="003C0037">
      <w:pPr>
        <w:jc w:val="center"/>
        <w:rPr>
          <w:b/>
          <w:lang w:val="lv-LV"/>
        </w:rPr>
      </w:pPr>
    </w:p>
    <w:p w14:paraId="58F6164D" w14:textId="77777777" w:rsidR="007C1C62" w:rsidRDefault="007C1C62" w:rsidP="003C0037">
      <w:pPr>
        <w:jc w:val="center"/>
        <w:rPr>
          <w:b/>
          <w:lang w:val="lv-LV"/>
        </w:rPr>
      </w:pPr>
    </w:p>
    <w:p w14:paraId="021B46A7" w14:textId="77777777" w:rsidR="007C1C62" w:rsidRPr="00295888" w:rsidRDefault="007C1C62" w:rsidP="003C0037">
      <w:pPr>
        <w:jc w:val="center"/>
        <w:rPr>
          <w:b/>
          <w:lang w:val="lv-LV"/>
        </w:rPr>
      </w:pPr>
    </w:p>
    <w:p w14:paraId="00E35FA9" w14:textId="77777777" w:rsidR="003C0037" w:rsidRPr="00295888" w:rsidRDefault="003C0037" w:rsidP="003C0037">
      <w:pPr>
        <w:jc w:val="center"/>
        <w:rPr>
          <w:b/>
          <w:lang w:val="lv-LV"/>
        </w:rPr>
      </w:pPr>
      <w:r w:rsidRPr="00295888">
        <w:rPr>
          <w:b/>
          <w:lang w:val="lv-LV"/>
        </w:rPr>
        <w:t>FINANŠU PIEDĀVĀJUMS</w:t>
      </w:r>
    </w:p>
    <w:p w14:paraId="2DD9981C" w14:textId="77777777" w:rsidR="003C0037" w:rsidRPr="00295888" w:rsidRDefault="003C0037" w:rsidP="003C0037">
      <w:pPr>
        <w:rPr>
          <w:lang w:val="lv-LV"/>
        </w:rPr>
      </w:pPr>
    </w:p>
    <w:p w14:paraId="0FAD291E" w14:textId="77777777" w:rsidR="003C0037" w:rsidRPr="00295888" w:rsidRDefault="003C0037" w:rsidP="003C0037">
      <w:pPr>
        <w:pStyle w:val="Sarakstarindkopa"/>
        <w:spacing w:after="0" w:line="240" w:lineRule="auto"/>
        <w:rPr>
          <w:rFonts w:ascii="Times New Roman" w:hAnsi="Times New Roman" w:cs="Times New Roman"/>
          <w:sz w:val="24"/>
          <w:szCs w:val="24"/>
        </w:rPr>
      </w:pPr>
    </w:p>
    <w:tbl>
      <w:tblPr>
        <w:tblStyle w:val="Reatabula"/>
        <w:tblW w:w="9279" w:type="dxa"/>
        <w:tblLook w:val="04A0" w:firstRow="1" w:lastRow="0" w:firstColumn="1" w:lastColumn="0" w:noHBand="0" w:noVBand="1"/>
      </w:tblPr>
      <w:tblGrid>
        <w:gridCol w:w="3732"/>
        <w:gridCol w:w="1925"/>
        <w:gridCol w:w="1811"/>
        <w:gridCol w:w="1811"/>
      </w:tblGrid>
      <w:tr w:rsidR="003C0037" w:rsidRPr="00295888" w14:paraId="0F82ABAA" w14:textId="77777777" w:rsidTr="008753C9">
        <w:trPr>
          <w:trHeight w:val="564"/>
        </w:trPr>
        <w:tc>
          <w:tcPr>
            <w:tcW w:w="3732" w:type="dxa"/>
            <w:shd w:val="clear" w:color="auto" w:fill="BFBFBF" w:themeFill="background1" w:themeFillShade="BF"/>
            <w:vAlign w:val="center"/>
          </w:tcPr>
          <w:p w14:paraId="010F12B2" w14:textId="77777777" w:rsidR="003C0037" w:rsidRPr="00295888" w:rsidRDefault="003C0037" w:rsidP="008753C9">
            <w:pPr>
              <w:rPr>
                <w:b/>
                <w:lang w:val="lv-LV"/>
              </w:rPr>
            </w:pPr>
            <w:bookmarkStart w:id="3" w:name="_Hlk137205141"/>
            <w:r w:rsidRPr="00295888">
              <w:rPr>
                <w:b/>
                <w:lang w:val="lv-LV"/>
              </w:rPr>
              <w:t>Apraksts</w:t>
            </w:r>
          </w:p>
        </w:tc>
        <w:tc>
          <w:tcPr>
            <w:tcW w:w="1925" w:type="dxa"/>
            <w:shd w:val="clear" w:color="auto" w:fill="BFBFBF" w:themeFill="background1" w:themeFillShade="BF"/>
            <w:vAlign w:val="center"/>
          </w:tcPr>
          <w:p w14:paraId="3A4CE7A1" w14:textId="77777777" w:rsidR="003C0037" w:rsidRPr="00295888" w:rsidRDefault="003C0037" w:rsidP="008753C9">
            <w:pPr>
              <w:jc w:val="center"/>
              <w:rPr>
                <w:b/>
                <w:lang w:val="lv-LV"/>
              </w:rPr>
            </w:pPr>
            <w:r w:rsidRPr="00295888">
              <w:rPr>
                <w:b/>
                <w:lang w:val="lv-LV"/>
              </w:rPr>
              <w:t>Skaits</w:t>
            </w:r>
          </w:p>
        </w:tc>
        <w:tc>
          <w:tcPr>
            <w:tcW w:w="1811" w:type="dxa"/>
            <w:shd w:val="clear" w:color="auto" w:fill="BFBFBF" w:themeFill="background1" w:themeFillShade="BF"/>
          </w:tcPr>
          <w:p w14:paraId="335EED16" w14:textId="435C1202" w:rsidR="003C0037" w:rsidRPr="00295888" w:rsidRDefault="003C0037" w:rsidP="008753C9">
            <w:pPr>
              <w:jc w:val="center"/>
              <w:rPr>
                <w:b/>
                <w:lang w:val="lv-LV"/>
              </w:rPr>
            </w:pPr>
            <w:r w:rsidRPr="00295888">
              <w:rPr>
                <w:b/>
                <w:lang w:val="lv-LV"/>
              </w:rPr>
              <w:t xml:space="preserve">Cena EUR bez PVN par vienu </w:t>
            </w:r>
            <w:r w:rsidR="00FA6FEA">
              <w:rPr>
                <w:b/>
                <w:lang w:val="lv-LV"/>
              </w:rPr>
              <w:t xml:space="preserve">vienību </w:t>
            </w:r>
          </w:p>
        </w:tc>
        <w:tc>
          <w:tcPr>
            <w:tcW w:w="1811" w:type="dxa"/>
            <w:shd w:val="clear" w:color="auto" w:fill="BFBFBF" w:themeFill="background1" w:themeFillShade="BF"/>
            <w:vAlign w:val="center"/>
          </w:tcPr>
          <w:p w14:paraId="5BBA274D" w14:textId="77777777" w:rsidR="003C0037" w:rsidRPr="00295888" w:rsidRDefault="003C0037" w:rsidP="008753C9">
            <w:pPr>
              <w:jc w:val="center"/>
              <w:rPr>
                <w:b/>
                <w:lang w:val="lv-LV"/>
              </w:rPr>
            </w:pPr>
            <w:r w:rsidRPr="00295888">
              <w:rPr>
                <w:b/>
                <w:lang w:val="lv-LV"/>
              </w:rPr>
              <w:t>Cena EUR bez PVN par visu apjomu</w:t>
            </w:r>
          </w:p>
        </w:tc>
      </w:tr>
      <w:bookmarkEnd w:id="3"/>
      <w:tr w:rsidR="003C0037" w:rsidRPr="00295888" w14:paraId="5D458A8C" w14:textId="77777777" w:rsidTr="008753C9">
        <w:trPr>
          <w:trHeight w:val="564"/>
        </w:trPr>
        <w:tc>
          <w:tcPr>
            <w:tcW w:w="3732" w:type="dxa"/>
            <w:vAlign w:val="center"/>
          </w:tcPr>
          <w:p w14:paraId="23004172" w14:textId="7D6105F3" w:rsidR="003C0037" w:rsidRPr="00295888" w:rsidRDefault="003C0037" w:rsidP="008753C9">
            <w:pPr>
              <w:rPr>
                <w:lang w:val="lv-LV"/>
              </w:rPr>
            </w:pPr>
            <w:r w:rsidRPr="003C0037">
              <w:rPr>
                <w:lang w:val="lv-LV"/>
              </w:rPr>
              <w:t>Virvju šķēršļu trase elementu un tīklu elementu izgatavošana un uzstādīšana Zaķumuižas stadionā</w:t>
            </w:r>
          </w:p>
        </w:tc>
        <w:tc>
          <w:tcPr>
            <w:tcW w:w="1925" w:type="dxa"/>
          </w:tcPr>
          <w:p w14:paraId="5BDB7E17" w14:textId="1379D6D6" w:rsidR="003C0037" w:rsidRPr="00295888" w:rsidRDefault="003C0037" w:rsidP="008753C9">
            <w:pPr>
              <w:jc w:val="center"/>
              <w:rPr>
                <w:lang w:val="lv-LV"/>
              </w:rPr>
            </w:pPr>
            <w:r>
              <w:rPr>
                <w:lang w:val="lv-LV"/>
              </w:rPr>
              <w:t>3</w:t>
            </w:r>
            <w:r w:rsidR="00920410">
              <w:rPr>
                <w:lang w:val="lv-LV"/>
              </w:rPr>
              <w:t xml:space="preserve"> </w:t>
            </w:r>
          </w:p>
        </w:tc>
        <w:tc>
          <w:tcPr>
            <w:tcW w:w="1811" w:type="dxa"/>
          </w:tcPr>
          <w:p w14:paraId="0E8123BB" w14:textId="77777777" w:rsidR="003C0037" w:rsidRPr="00295888" w:rsidRDefault="003C0037" w:rsidP="008753C9">
            <w:pPr>
              <w:rPr>
                <w:lang w:val="lv-LV"/>
              </w:rPr>
            </w:pPr>
          </w:p>
        </w:tc>
        <w:tc>
          <w:tcPr>
            <w:tcW w:w="1811" w:type="dxa"/>
            <w:vAlign w:val="center"/>
          </w:tcPr>
          <w:p w14:paraId="0B447B94" w14:textId="77777777" w:rsidR="003C0037" w:rsidRPr="00295888" w:rsidRDefault="003C0037" w:rsidP="008753C9">
            <w:pPr>
              <w:rPr>
                <w:lang w:val="lv-LV"/>
              </w:rPr>
            </w:pPr>
          </w:p>
        </w:tc>
      </w:tr>
      <w:tr w:rsidR="003C0037" w:rsidRPr="00295888" w14:paraId="42281346" w14:textId="77777777" w:rsidTr="008753C9">
        <w:trPr>
          <w:trHeight w:val="564"/>
        </w:trPr>
        <w:tc>
          <w:tcPr>
            <w:tcW w:w="5657" w:type="dxa"/>
            <w:gridSpan w:val="2"/>
            <w:vAlign w:val="center"/>
          </w:tcPr>
          <w:p w14:paraId="4FE0F606" w14:textId="77777777" w:rsidR="003C0037" w:rsidRPr="00295888" w:rsidRDefault="003C0037" w:rsidP="008753C9">
            <w:pPr>
              <w:jc w:val="right"/>
              <w:rPr>
                <w:lang w:val="lv-LV"/>
              </w:rPr>
            </w:pPr>
            <w:r w:rsidRPr="00295888">
              <w:rPr>
                <w:lang w:val="lv-LV"/>
              </w:rPr>
              <w:t>Cena bez PVN, EUR:</w:t>
            </w:r>
          </w:p>
        </w:tc>
        <w:tc>
          <w:tcPr>
            <w:tcW w:w="1811" w:type="dxa"/>
          </w:tcPr>
          <w:p w14:paraId="044B23DE" w14:textId="77777777" w:rsidR="003C0037" w:rsidRPr="00295888" w:rsidRDefault="003C0037" w:rsidP="008753C9">
            <w:pPr>
              <w:rPr>
                <w:lang w:val="lv-LV"/>
              </w:rPr>
            </w:pPr>
          </w:p>
        </w:tc>
        <w:tc>
          <w:tcPr>
            <w:tcW w:w="1811" w:type="dxa"/>
            <w:vAlign w:val="center"/>
          </w:tcPr>
          <w:p w14:paraId="51ABAD66" w14:textId="77777777" w:rsidR="003C0037" w:rsidRPr="00295888" w:rsidRDefault="003C0037" w:rsidP="008753C9">
            <w:pPr>
              <w:rPr>
                <w:lang w:val="lv-LV"/>
              </w:rPr>
            </w:pPr>
          </w:p>
        </w:tc>
      </w:tr>
      <w:tr w:rsidR="003C0037" w:rsidRPr="00295888" w14:paraId="347892C8" w14:textId="77777777" w:rsidTr="008753C9">
        <w:trPr>
          <w:trHeight w:val="564"/>
        </w:trPr>
        <w:tc>
          <w:tcPr>
            <w:tcW w:w="5657" w:type="dxa"/>
            <w:gridSpan w:val="2"/>
            <w:vAlign w:val="center"/>
          </w:tcPr>
          <w:p w14:paraId="16782984" w14:textId="77777777" w:rsidR="003C0037" w:rsidRPr="00295888" w:rsidRDefault="003C0037" w:rsidP="008753C9">
            <w:pPr>
              <w:jc w:val="right"/>
              <w:rPr>
                <w:lang w:val="lv-LV"/>
              </w:rPr>
            </w:pPr>
            <w:r w:rsidRPr="00295888">
              <w:rPr>
                <w:lang w:val="lv-LV"/>
              </w:rPr>
              <w:t>PVN summa, EUR:</w:t>
            </w:r>
          </w:p>
        </w:tc>
        <w:tc>
          <w:tcPr>
            <w:tcW w:w="1811" w:type="dxa"/>
          </w:tcPr>
          <w:p w14:paraId="1ADD7290" w14:textId="77777777" w:rsidR="003C0037" w:rsidRPr="00295888" w:rsidRDefault="003C0037" w:rsidP="008753C9">
            <w:pPr>
              <w:rPr>
                <w:lang w:val="lv-LV"/>
              </w:rPr>
            </w:pPr>
          </w:p>
        </w:tc>
        <w:tc>
          <w:tcPr>
            <w:tcW w:w="1811" w:type="dxa"/>
            <w:vAlign w:val="center"/>
          </w:tcPr>
          <w:p w14:paraId="3C80CE56" w14:textId="77777777" w:rsidR="003C0037" w:rsidRPr="00295888" w:rsidRDefault="003C0037" w:rsidP="008753C9">
            <w:pPr>
              <w:rPr>
                <w:lang w:val="lv-LV"/>
              </w:rPr>
            </w:pPr>
          </w:p>
        </w:tc>
      </w:tr>
      <w:tr w:rsidR="003C0037" w:rsidRPr="00295888" w14:paraId="448E785E" w14:textId="77777777" w:rsidTr="008753C9">
        <w:trPr>
          <w:trHeight w:val="564"/>
        </w:trPr>
        <w:tc>
          <w:tcPr>
            <w:tcW w:w="5657" w:type="dxa"/>
            <w:gridSpan w:val="2"/>
            <w:vAlign w:val="center"/>
          </w:tcPr>
          <w:p w14:paraId="10A3DED2" w14:textId="77777777" w:rsidR="003C0037" w:rsidRPr="00295888" w:rsidRDefault="003C0037" w:rsidP="008753C9">
            <w:pPr>
              <w:jc w:val="right"/>
              <w:rPr>
                <w:lang w:val="lv-LV"/>
              </w:rPr>
            </w:pPr>
            <w:r w:rsidRPr="00295888">
              <w:rPr>
                <w:lang w:val="lv-LV"/>
              </w:rPr>
              <w:t>Kopējā cena ar PVN, EUR:</w:t>
            </w:r>
          </w:p>
        </w:tc>
        <w:tc>
          <w:tcPr>
            <w:tcW w:w="1811" w:type="dxa"/>
          </w:tcPr>
          <w:p w14:paraId="79A7E1CC" w14:textId="77777777" w:rsidR="003C0037" w:rsidRPr="00295888" w:rsidRDefault="003C0037" w:rsidP="008753C9">
            <w:pPr>
              <w:rPr>
                <w:lang w:val="lv-LV"/>
              </w:rPr>
            </w:pPr>
          </w:p>
        </w:tc>
        <w:tc>
          <w:tcPr>
            <w:tcW w:w="1811" w:type="dxa"/>
            <w:vAlign w:val="center"/>
          </w:tcPr>
          <w:p w14:paraId="388E4233" w14:textId="77777777" w:rsidR="003C0037" w:rsidRPr="00295888" w:rsidRDefault="003C0037" w:rsidP="008753C9">
            <w:pPr>
              <w:rPr>
                <w:lang w:val="lv-LV"/>
              </w:rPr>
            </w:pPr>
          </w:p>
        </w:tc>
      </w:tr>
    </w:tbl>
    <w:p w14:paraId="28AC7FD2" w14:textId="77777777" w:rsidR="003C0037" w:rsidRPr="00295888" w:rsidRDefault="003C0037" w:rsidP="003C0037">
      <w:pPr>
        <w:rPr>
          <w:lang w:val="lv-LV"/>
        </w:rPr>
      </w:pPr>
    </w:p>
    <w:p w14:paraId="7CB074AD" w14:textId="77777777" w:rsidR="003C0037" w:rsidRPr="00295888" w:rsidRDefault="003C0037" w:rsidP="003C0037">
      <w:pPr>
        <w:jc w:val="both"/>
        <w:rPr>
          <w:i/>
          <w:lang w:val="lv-LV"/>
        </w:rPr>
      </w:pPr>
      <w:r w:rsidRPr="00295888">
        <w:rPr>
          <w:lang w:val="lv-LV"/>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18790570" w14:textId="77777777" w:rsidR="003C0037" w:rsidRPr="00295888" w:rsidRDefault="003C0037" w:rsidP="003C0037">
      <w:pPr>
        <w:pStyle w:val="naisf"/>
        <w:spacing w:before="0" w:after="0"/>
        <w:ind w:firstLine="0"/>
      </w:pPr>
    </w:p>
    <w:p w14:paraId="75D26570" w14:textId="77777777" w:rsidR="003C0037" w:rsidRPr="00295888" w:rsidRDefault="003C0037" w:rsidP="003C0037">
      <w:pPr>
        <w:pStyle w:val="naisf"/>
        <w:spacing w:before="0" w:after="0"/>
        <w:ind w:firstLine="0"/>
      </w:pPr>
    </w:p>
    <w:tbl>
      <w:tblPr>
        <w:tblStyle w:val="Reatabula"/>
        <w:tblW w:w="0" w:type="auto"/>
        <w:tblLook w:val="04A0" w:firstRow="1" w:lastRow="0" w:firstColumn="1" w:lastColumn="0" w:noHBand="0" w:noVBand="1"/>
      </w:tblPr>
      <w:tblGrid>
        <w:gridCol w:w="2217"/>
        <w:gridCol w:w="6079"/>
      </w:tblGrid>
      <w:tr w:rsidR="003C0037" w:rsidRPr="00295888" w14:paraId="2DCACEDC" w14:textId="77777777" w:rsidTr="008753C9">
        <w:tc>
          <w:tcPr>
            <w:tcW w:w="2405" w:type="dxa"/>
          </w:tcPr>
          <w:p w14:paraId="238A6C08" w14:textId="77777777" w:rsidR="003C0037" w:rsidRPr="00295888" w:rsidRDefault="003C0037" w:rsidP="008753C9">
            <w:pPr>
              <w:pStyle w:val="naisf"/>
              <w:spacing w:before="0" w:after="0"/>
              <w:ind w:firstLine="0"/>
              <w:rPr>
                <w:b/>
              </w:rPr>
            </w:pPr>
            <w:r w:rsidRPr="00295888">
              <w:rPr>
                <w:b/>
              </w:rPr>
              <w:t>Vārds, uzvārds:</w:t>
            </w:r>
          </w:p>
        </w:tc>
        <w:tc>
          <w:tcPr>
            <w:tcW w:w="6940" w:type="dxa"/>
          </w:tcPr>
          <w:p w14:paraId="105F2994" w14:textId="77777777" w:rsidR="003C0037" w:rsidRPr="00295888" w:rsidRDefault="003C0037" w:rsidP="008753C9">
            <w:pPr>
              <w:pStyle w:val="naisf"/>
              <w:spacing w:before="0" w:after="0"/>
              <w:ind w:firstLine="0"/>
              <w:rPr>
                <w:i/>
              </w:rPr>
            </w:pPr>
            <w:r w:rsidRPr="00295888">
              <w:rPr>
                <w:i/>
              </w:rPr>
              <w:t>Pretendenta pārstāvis ar pārstāvības tiesībām vai tā pilnvarotā persona</w:t>
            </w:r>
          </w:p>
        </w:tc>
      </w:tr>
      <w:tr w:rsidR="003C0037" w:rsidRPr="00295888" w14:paraId="6E659220" w14:textId="77777777" w:rsidTr="008753C9">
        <w:tc>
          <w:tcPr>
            <w:tcW w:w="2405" w:type="dxa"/>
          </w:tcPr>
          <w:p w14:paraId="586E9B52" w14:textId="77777777" w:rsidR="003C0037" w:rsidRPr="00295888" w:rsidRDefault="003C0037" w:rsidP="008753C9">
            <w:pPr>
              <w:pStyle w:val="naisf"/>
              <w:spacing w:before="0" w:after="0"/>
              <w:ind w:firstLine="0"/>
              <w:rPr>
                <w:b/>
              </w:rPr>
            </w:pPr>
            <w:r w:rsidRPr="00295888">
              <w:rPr>
                <w:b/>
              </w:rPr>
              <w:t>Amats:</w:t>
            </w:r>
          </w:p>
        </w:tc>
        <w:tc>
          <w:tcPr>
            <w:tcW w:w="6940" w:type="dxa"/>
          </w:tcPr>
          <w:p w14:paraId="26498AFB" w14:textId="77777777" w:rsidR="003C0037" w:rsidRPr="00295888" w:rsidRDefault="003C0037" w:rsidP="008753C9">
            <w:pPr>
              <w:pStyle w:val="naisf"/>
              <w:spacing w:before="0" w:after="0"/>
              <w:ind w:firstLine="0"/>
            </w:pPr>
          </w:p>
        </w:tc>
      </w:tr>
      <w:tr w:rsidR="003C0037" w:rsidRPr="00295888" w14:paraId="1640D5CF" w14:textId="77777777" w:rsidTr="008753C9">
        <w:tc>
          <w:tcPr>
            <w:tcW w:w="2405" w:type="dxa"/>
          </w:tcPr>
          <w:p w14:paraId="49A3D8C0" w14:textId="77777777" w:rsidR="003C0037" w:rsidRPr="00295888" w:rsidRDefault="003C0037" w:rsidP="008753C9">
            <w:pPr>
              <w:pStyle w:val="naisf"/>
              <w:spacing w:before="0" w:after="0"/>
              <w:ind w:firstLine="0"/>
              <w:rPr>
                <w:b/>
              </w:rPr>
            </w:pPr>
            <w:r w:rsidRPr="00295888">
              <w:rPr>
                <w:b/>
              </w:rPr>
              <w:t>Paraksts:</w:t>
            </w:r>
          </w:p>
        </w:tc>
        <w:tc>
          <w:tcPr>
            <w:tcW w:w="6940" w:type="dxa"/>
          </w:tcPr>
          <w:p w14:paraId="2DBF12CC" w14:textId="77777777" w:rsidR="003C0037" w:rsidRPr="00295888" w:rsidRDefault="003C0037" w:rsidP="008753C9">
            <w:pPr>
              <w:pStyle w:val="naisf"/>
              <w:spacing w:before="0" w:after="0"/>
              <w:ind w:firstLine="0"/>
            </w:pPr>
          </w:p>
        </w:tc>
      </w:tr>
    </w:tbl>
    <w:p w14:paraId="63BE74ED" w14:textId="77777777" w:rsidR="00324FB8" w:rsidRDefault="00324FB8"/>
    <w:sectPr w:rsidR="00324F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037"/>
    <w:rsid w:val="00077A8C"/>
    <w:rsid w:val="00324FB8"/>
    <w:rsid w:val="003C0037"/>
    <w:rsid w:val="00451574"/>
    <w:rsid w:val="007C1C62"/>
    <w:rsid w:val="00822185"/>
    <w:rsid w:val="008A2567"/>
    <w:rsid w:val="00920410"/>
    <w:rsid w:val="00BE66E5"/>
    <w:rsid w:val="00C705DF"/>
    <w:rsid w:val="00D50965"/>
    <w:rsid w:val="00D71621"/>
    <w:rsid w:val="00E51EC7"/>
    <w:rsid w:val="00FA6FEA"/>
    <w:rsid w:val="00FE2B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79756"/>
  <w15:chartTrackingRefBased/>
  <w15:docId w15:val="{EA9710AA-27DF-4983-BDAC-72C05F1F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C0037"/>
    <w:pPr>
      <w:spacing w:after="0" w:line="240" w:lineRule="auto"/>
    </w:pPr>
    <w:rPr>
      <w:rFonts w:ascii="Times New Roman" w:eastAsia="Times New Roman" w:hAnsi="Times New Roman" w:cs="Times New Roman"/>
      <w:kern w:val="0"/>
      <w:sz w:val="24"/>
      <w:szCs w:val="24"/>
      <w:lang w:val="en-US"/>
      <w14:ligatures w14:val="none"/>
    </w:rPr>
  </w:style>
  <w:style w:type="paragraph" w:styleId="Virsraksts1">
    <w:name w:val="heading 1"/>
    <w:basedOn w:val="Parasts"/>
    <w:next w:val="Parasts"/>
    <w:link w:val="Virsraksts1Rakstz"/>
    <w:uiPriority w:val="9"/>
    <w:qFormat/>
    <w:rsid w:val="003C0037"/>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lv-LV"/>
    </w:rPr>
  </w:style>
  <w:style w:type="paragraph" w:styleId="Virsraksts7">
    <w:name w:val="heading 7"/>
    <w:basedOn w:val="Parasts"/>
    <w:next w:val="Parasts"/>
    <w:link w:val="Virsraksts7Rakstz"/>
    <w:unhideWhenUsed/>
    <w:qFormat/>
    <w:rsid w:val="003C0037"/>
    <w:pPr>
      <w:spacing w:before="240" w:after="60"/>
      <w:outlineLvl w:val="6"/>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C0037"/>
    <w:rPr>
      <w:rFonts w:asciiTheme="majorHAnsi" w:eastAsiaTheme="majorEastAsia" w:hAnsiTheme="majorHAnsi" w:cstheme="majorBidi"/>
      <w:color w:val="2F5496" w:themeColor="accent1" w:themeShade="BF"/>
      <w:kern w:val="0"/>
      <w:sz w:val="32"/>
      <w:szCs w:val="32"/>
      <w14:ligatures w14:val="none"/>
    </w:rPr>
  </w:style>
  <w:style w:type="character" w:customStyle="1" w:styleId="Virsraksts7Rakstz">
    <w:name w:val="Virsraksts 7 Rakstz."/>
    <w:basedOn w:val="Noklusjumarindkopasfonts"/>
    <w:link w:val="Virsraksts7"/>
    <w:rsid w:val="003C0037"/>
    <w:rPr>
      <w:rFonts w:ascii="Times New Roman" w:eastAsia="Times New Roman" w:hAnsi="Times New Roman" w:cs="Times New Roman"/>
      <w:kern w:val="0"/>
      <w:sz w:val="24"/>
      <w:szCs w:val="24"/>
      <w14:ligatures w14:val="none"/>
    </w:rPr>
  </w:style>
  <w:style w:type="paragraph" w:styleId="Galvene">
    <w:name w:val="header"/>
    <w:basedOn w:val="Parasts"/>
    <w:link w:val="GalveneRakstz"/>
    <w:uiPriority w:val="99"/>
    <w:rsid w:val="003C0037"/>
    <w:pPr>
      <w:tabs>
        <w:tab w:val="center" w:pos="4153"/>
        <w:tab w:val="right" w:pos="8306"/>
      </w:tabs>
    </w:pPr>
  </w:style>
  <w:style w:type="character" w:customStyle="1" w:styleId="GalveneRakstz">
    <w:name w:val="Galvene Rakstz."/>
    <w:basedOn w:val="Noklusjumarindkopasfonts"/>
    <w:link w:val="Galvene"/>
    <w:uiPriority w:val="99"/>
    <w:rsid w:val="003C0037"/>
    <w:rPr>
      <w:rFonts w:ascii="Times New Roman" w:eastAsia="Times New Roman" w:hAnsi="Times New Roman" w:cs="Times New Roman"/>
      <w:kern w:val="0"/>
      <w:sz w:val="24"/>
      <w:szCs w:val="24"/>
      <w:lang w:val="en-US"/>
      <w14:ligatures w14:val="none"/>
    </w:rPr>
  </w:style>
  <w:style w:type="paragraph" w:styleId="Paraststmeklis">
    <w:name w:val="Normal (Web)"/>
    <w:basedOn w:val="Parasts"/>
    <w:uiPriority w:val="99"/>
    <w:unhideWhenUsed/>
    <w:rsid w:val="003C0037"/>
    <w:pPr>
      <w:spacing w:before="100" w:beforeAutospacing="1" w:after="100" w:afterAutospacing="1"/>
    </w:pPr>
    <w:rPr>
      <w:lang w:val="lv-LV" w:eastAsia="lv-LV"/>
    </w:rPr>
  </w:style>
  <w:style w:type="paragraph" w:customStyle="1" w:styleId="naisf">
    <w:name w:val="naisf"/>
    <w:basedOn w:val="Parasts"/>
    <w:rsid w:val="003C0037"/>
    <w:pPr>
      <w:spacing w:before="75" w:after="75"/>
      <w:ind w:firstLine="375"/>
      <w:jc w:val="both"/>
    </w:pPr>
    <w:rPr>
      <w:lang w:val="lv-LV" w:eastAsia="lv-LV"/>
    </w:rPr>
  </w:style>
  <w:style w:type="table" w:styleId="Reatabula">
    <w:name w:val="Table Grid"/>
    <w:basedOn w:val="Parastatabula"/>
    <w:uiPriority w:val="39"/>
    <w:rsid w:val="003C003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3C0037"/>
    <w:pPr>
      <w:spacing w:after="160" w:line="259" w:lineRule="auto"/>
      <w:ind w:left="720"/>
      <w:contextualSpacing/>
    </w:pPr>
    <w:rPr>
      <w:rFonts w:asciiTheme="minorHAnsi" w:eastAsiaTheme="minorHAnsi" w:hAnsiTheme="minorHAnsi" w:cstheme="minorBid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C309F-82C2-47DD-B2D9-4B71F267A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3808</Words>
  <Characters>2171</Characters>
  <Application>Microsoft Office Word</Application>
  <DocSecurity>0</DocSecurity>
  <Lines>18</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4</cp:revision>
  <dcterms:created xsi:type="dcterms:W3CDTF">2023-06-10T14:24:00Z</dcterms:created>
  <dcterms:modified xsi:type="dcterms:W3CDTF">2023-07-04T11:53:00Z</dcterms:modified>
</cp:coreProperties>
</file>